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3D8" w:rsidRDefault="001343D8" w:rsidP="001343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1343D8" w:rsidRDefault="00402377" w:rsidP="004023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подготовке проекта постановления Правительства Саратовской области «О внесении изменений в постановление Правительства Саратовской области  от 27 марта 2014 года № 183-П </w:t>
      </w:r>
      <w:r w:rsidR="001343D8">
        <w:rPr>
          <w:rFonts w:ascii="Times New Roman" w:hAnsi="Times New Roman" w:cs="Times New Roman"/>
          <w:b/>
          <w:sz w:val="28"/>
          <w:szCs w:val="28"/>
        </w:rPr>
        <w:t>«</w:t>
      </w:r>
      <w:r w:rsidR="009439E8" w:rsidRPr="009439E8">
        <w:rPr>
          <w:rFonts w:ascii="Times New Roman" w:hAnsi="Times New Roman" w:cs="Times New Roman"/>
          <w:b/>
          <w:sz w:val="28"/>
          <w:szCs w:val="28"/>
        </w:rPr>
        <w:t>Об утвержд</w:t>
      </w:r>
      <w:r w:rsidR="009439E8">
        <w:rPr>
          <w:rFonts w:ascii="Times New Roman" w:hAnsi="Times New Roman" w:cs="Times New Roman"/>
          <w:b/>
          <w:sz w:val="28"/>
          <w:szCs w:val="28"/>
        </w:rPr>
        <w:t xml:space="preserve">ении Положения о предоставлении </w:t>
      </w:r>
      <w:r w:rsidR="009439E8" w:rsidRPr="009439E8">
        <w:rPr>
          <w:rFonts w:ascii="Times New Roman" w:hAnsi="Times New Roman" w:cs="Times New Roman"/>
          <w:b/>
          <w:sz w:val="28"/>
          <w:szCs w:val="28"/>
        </w:rPr>
        <w:t>в 2014 году</w:t>
      </w:r>
      <w:r w:rsidR="009439E8">
        <w:rPr>
          <w:rFonts w:ascii="Times New Roman" w:hAnsi="Times New Roman" w:cs="Times New Roman"/>
          <w:b/>
          <w:sz w:val="28"/>
          <w:szCs w:val="28"/>
        </w:rPr>
        <w:t xml:space="preserve"> субсидий из областного бюджета </w:t>
      </w:r>
      <w:r w:rsidR="009439E8" w:rsidRPr="009439E8">
        <w:rPr>
          <w:rFonts w:ascii="Times New Roman" w:hAnsi="Times New Roman" w:cs="Times New Roman"/>
          <w:b/>
          <w:sz w:val="28"/>
          <w:szCs w:val="28"/>
        </w:rPr>
        <w:t>на государственную поддержку сельского хозяйства</w:t>
      </w:r>
      <w:r w:rsidR="001343D8">
        <w:rPr>
          <w:rFonts w:ascii="Times New Roman" w:hAnsi="Times New Roman" w:cs="Times New Roman"/>
          <w:b/>
          <w:sz w:val="28"/>
          <w:szCs w:val="28"/>
        </w:rPr>
        <w:t>»</w:t>
      </w:r>
    </w:p>
    <w:p w:rsidR="001343D8" w:rsidRDefault="001343D8" w:rsidP="001343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1" w:rightFromText="181" w:vertAnchor="text" w:horzAnchor="margin" w:tblpXSpec="center" w:tblpY="1"/>
        <w:tblOverlap w:val="never"/>
        <w:tblW w:w="9889" w:type="dxa"/>
        <w:tblLook w:val="04A0" w:firstRow="1" w:lastRow="0" w:firstColumn="1" w:lastColumn="0" w:noHBand="0" w:noVBand="1"/>
      </w:tblPr>
      <w:tblGrid>
        <w:gridCol w:w="476"/>
        <w:gridCol w:w="3805"/>
        <w:gridCol w:w="5608"/>
      </w:tblGrid>
      <w:tr w:rsidR="001343D8" w:rsidRPr="00E2225C" w:rsidTr="001343D8">
        <w:trPr>
          <w:trHeight w:val="1974"/>
        </w:trPr>
        <w:tc>
          <w:tcPr>
            <w:tcW w:w="476" w:type="dxa"/>
          </w:tcPr>
          <w:p w:rsidR="001343D8" w:rsidRPr="00E2225C" w:rsidRDefault="001343D8" w:rsidP="001343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225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05" w:type="dxa"/>
          </w:tcPr>
          <w:p w:rsidR="001343D8" w:rsidRPr="00E2225C" w:rsidRDefault="001343D8" w:rsidP="001343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225C">
              <w:rPr>
                <w:rFonts w:ascii="Times New Roman" w:hAnsi="Times New Roman" w:cs="Times New Roman"/>
                <w:sz w:val="26"/>
                <w:szCs w:val="26"/>
              </w:rPr>
              <w:t>Вид, наименование нормативного правового акта</w:t>
            </w:r>
          </w:p>
        </w:tc>
        <w:tc>
          <w:tcPr>
            <w:tcW w:w="5608" w:type="dxa"/>
          </w:tcPr>
          <w:p w:rsidR="001343D8" w:rsidRPr="00E2225C" w:rsidRDefault="001343D8" w:rsidP="009439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225C">
              <w:rPr>
                <w:rFonts w:ascii="Times New Roman" w:hAnsi="Times New Roman" w:cs="Times New Roman"/>
                <w:sz w:val="26"/>
                <w:szCs w:val="26"/>
              </w:rPr>
              <w:t xml:space="preserve">Проект постановления Правительства Саратовской области </w:t>
            </w:r>
            <w:r w:rsidR="00C572D8">
              <w:rPr>
                <w:rFonts w:ascii="Times New Roman" w:hAnsi="Times New Roman" w:cs="Times New Roman"/>
                <w:sz w:val="26"/>
                <w:szCs w:val="26"/>
              </w:rPr>
              <w:t xml:space="preserve">«О внесении изменений в постановление Правительства Саратовской области от 27 марта 2014 года № 183-П </w:t>
            </w:r>
            <w:r w:rsidRPr="00E2225C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9439E8" w:rsidRPr="009439E8">
              <w:rPr>
                <w:rFonts w:ascii="Times New Roman" w:hAnsi="Times New Roman" w:cs="Times New Roman"/>
                <w:sz w:val="26"/>
                <w:szCs w:val="26"/>
              </w:rPr>
              <w:t>Об утвержд</w:t>
            </w:r>
            <w:r w:rsidR="009439E8">
              <w:rPr>
                <w:rFonts w:ascii="Times New Roman" w:hAnsi="Times New Roman" w:cs="Times New Roman"/>
                <w:sz w:val="26"/>
                <w:szCs w:val="26"/>
              </w:rPr>
              <w:t xml:space="preserve">ении Положения о предоставлении </w:t>
            </w:r>
            <w:r w:rsidR="009439E8" w:rsidRPr="009439E8">
              <w:rPr>
                <w:rFonts w:ascii="Times New Roman" w:hAnsi="Times New Roman" w:cs="Times New Roman"/>
                <w:sz w:val="26"/>
                <w:szCs w:val="26"/>
              </w:rPr>
              <w:t>в 2014 году</w:t>
            </w:r>
            <w:r w:rsidR="009439E8">
              <w:rPr>
                <w:rFonts w:ascii="Times New Roman" w:hAnsi="Times New Roman" w:cs="Times New Roman"/>
                <w:sz w:val="26"/>
                <w:szCs w:val="26"/>
              </w:rPr>
              <w:t xml:space="preserve"> субсидий из областного бюджета </w:t>
            </w:r>
            <w:r w:rsidR="009439E8" w:rsidRPr="009439E8">
              <w:rPr>
                <w:rFonts w:ascii="Times New Roman" w:hAnsi="Times New Roman" w:cs="Times New Roman"/>
                <w:sz w:val="26"/>
                <w:szCs w:val="26"/>
              </w:rPr>
              <w:t>на государственную поддержку сельского хозяйства</w:t>
            </w:r>
            <w:r w:rsidRPr="00E2225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1343D8" w:rsidRPr="00E2225C" w:rsidTr="001343D8">
        <w:tc>
          <w:tcPr>
            <w:tcW w:w="476" w:type="dxa"/>
          </w:tcPr>
          <w:p w:rsidR="001343D8" w:rsidRPr="00E2225C" w:rsidRDefault="001343D8" w:rsidP="001343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225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805" w:type="dxa"/>
          </w:tcPr>
          <w:p w:rsidR="001343D8" w:rsidRPr="00E2225C" w:rsidRDefault="001343D8" w:rsidP="001343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225C">
              <w:rPr>
                <w:rFonts w:ascii="Times New Roman" w:hAnsi="Times New Roman" w:cs="Times New Roman"/>
                <w:sz w:val="26"/>
                <w:szCs w:val="26"/>
              </w:rPr>
              <w:t>Планируемый срок вступления в силу нормативного правового акта</w:t>
            </w:r>
          </w:p>
        </w:tc>
        <w:tc>
          <w:tcPr>
            <w:tcW w:w="5608" w:type="dxa"/>
          </w:tcPr>
          <w:p w:rsidR="001343D8" w:rsidRPr="00E2225C" w:rsidRDefault="00450E94" w:rsidP="001343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  <w:r w:rsidR="001343D8" w:rsidRPr="00E2225C">
              <w:rPr>
                <w:rFonts w:ascii="Times New Roman" w:hAnsi="Times New Roman" w:cs="Times New Roman"/>
                <w:sz w:val="26"/>
                <w:szCs w:val="26"/>
              </w:rPr>
              <w:t xml:space="preserve"> 2014 года</w:t>
            </w:r>
          </w:p>
        </w:tc>
      </w:tr>
      <w:tr w:rsidR="001343D8" w:rsidRPr="00D96970" w:rsidTr="001343D8">
        <w:tc>
          <w:tcPr>
            <w:tcW w:w="476" w:type="dxa"/>
          </w:tcPr>
          <w:p w:rsidR="001343D8" w:rsidRPr="00E2225C" w:rsidRDefault="001343D8" w:rsidP="001343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805" w:type="dxa"/>
          </w:tcPr>
          <w:p w:rsidR="001343D8" w:rsidRPr="00E2225C" w:rsidRDefault="001343D8" w:rsidP="001343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Сведения о разработчике </w:t>
            </w:r>
            <w:r w:rsidRPr="00E2225C">
              <w:rPr>
                <w:rFonts w:ascii="Times New Roman" w:hAnsi="Times New Roman" w:cs="Times New Roman"/>
                <w:sz w:val="26"/>
                <w:szCs w:val="26"/>
              </w:rPr>
              <w:t>нормативного правового акта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(наименование органа исполнительной власти области, местонахождение и почтовый адрес)</w:t>
            </w:r>
          </w:p>
        </w:tc>
        <w:tc>
          <w:tcPr>
            <w:tcW w:w="5608" w:type="dxa"/>
          </w:tcPr>
          <w:p w:rsidR="001343D8" w:rsidRDefault="001343D8" w:rsidP="001343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Министерство сельского хозяйства Саратовской области (далее – министерство)</w:t>
            </w:r>
          </w:p>
          <w:p w:rsidR="001343D8" w:rsidRDefault="001343D8" w:rsidP="001343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410012, г. Саратов, ул.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Университетская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 45/51</w:t>
            </w:r>
          </w:p>
          <w:p w:rsidR="001343D8" w:rsidRPr="001343D8" w:rsidRDefault="001343D8" w:rsidP="001343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т.: (845-2)</w:t>
            </w:r>
            <w:r w:rsidRPr="001343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51-77-12, факс: 50-69-70</w:t>
            </w:r>
          </w:p>
          <w:p w:rsidR="001343D8" w:rsidRPr="00A474C3" w:rsidRDefault="001343D8" w:rsidP="001343D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e-mail</w:t>
            </w:r>
            <w:r w:rsidRPr="00A474C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 mcx@saratov.gov.ru</w:t>
            </w:r>
          </w:p>
        </w:tc>
      </w:tr>
      <w:tr w:rsidR="001343D8" w:rsidRPr="00E2225C" w:rsidTr="005552A4">
        <w:trPr>
          <w:trHeight w:val="5101"/>
        </w:trPr>
        <w:tc>
          <w:tcPr>
            <w:tcW w:w="476" w:type="dxa"/>
          </w:tcPr>
          <w:p w:rsidR="001343D8" w:rsidRPr="00E2225C" w:rsidRDefault="001343D8" w:rsidP="001343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805" w:type="dxa"/>
          </w:tcPr>
          <w:p w:rsidR="001343D8" w:rsidRPr="00E2225C" w:rsidRDefault="001343D8" w:rsidP="001343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Обоснование необходимости подготовки проекта </w:t>
            </w:r>
            <w:r w:rsidRPr="00F84326">
              <w:rPr>
                <w:rFonts w:ascii="Times New Roman" w:hAnsi="Times New Roman" w:cs="Times New Roman"/>
                <w:sz w:val="26"/>
                <w:szCs w:val="26"/>
              </w:rPr>
              <w:t>нормативного правового акта</w:t>
            </w:r>
          </w:p>
        </w:tc>
        <w:tc>
          <w:tcPr>
            <w:tcW w:w="5608" w:type="dxa"/>
          </w:tcPr>
          <w:p w:rsidR="007A0756" w:rsidRPr="007A0756" w:rsidRDefault="00EE7D0B" w:rsidP="007A07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Постановление Правительства Российской Федерации от 2 апреля 2014 года № 256 «О внесении</w:t>
            </w:r>
            <w:r w:rsidR="00D27C23">
              <w:rPr>
                <w:rFonts w:ascii="Times New Roman" w:hAnsi="Times New Roman" w:cs="Times New Roman"/>
                <w:sz w:val="26"/>
                <w:szCs w:val="26"/>
              </w:rPr>
              <w:t xml:space="preserve"> в Правила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кооперативах»</w:t>
            </w:r>
            <w:r w:rsidR="007A0756">
              <w:rPr>
                <w:rFonts w:ascii="Times New Roman" w:hAnsi="Times New Roman" w:cs="Times New Roman"/>
                <w:sz w:val="26"/>
                <w:szCs w:val="26"/>
              </w:rPr>
              <w:t>,  заключение между Правительством Саратовской области и Министерством сельского хозяйства дополнительного соглашения от 3</w:t>
            </w:r>
            <w:proofErr w:type="gramEnd"/>
            <w:r w:rsidR="007A0756">
              <w:rPr>
                <w:rFonts w:ascii="Times New Roman" w:hAnsi="Times New Roman" w:cs="Times New Roman"/>
                <w:sz w:val="26"/>
                <w:szCs w:val="26"/>
              </w:rPr>
              <w:t xml:space="preserve"> апреля 2014 года № 451/17 </w:t>
            </w:r>
            <w:r w:rsidR="007A0756" w:rsidRPr="007A0756">
              <w:rPr>
                <w:rFonts w:ascii="Times New Roman" w:hAnsi="Times New Roman" w:cs="Times New Roman"/>
                <w:sz w:val="26"/>
                <w:szCs w:val="26"/>
              </w:rPr>
              <w:t xml:space="preserve"> к Соглашению о предоставлении субсидий из федерального бюджета бюджетам субъектов Российской Федерации</w:t>
            </w:r>
            <w:r w:rsidR="00CB3545">
              <w:rPr>
                <w:rFonts w:ascii="Times New Roman" w:hAnsi="Times New Roman" w:cs="Times New Roman"/>
                <w:sz w:val="26"/>
                <w:szCs w:val="26"/>
              </w:rPr>
              <w:t xml:space="preserve"> от 21 февраля 2014 года № 264а/17.</w:t>
            </w:r>
          </w:p>
          <w:p w:rsidR="00D27C23" w:rsidRDefault="00D27C23" w:rsidP="007A07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43D8" w:rsidRPr="00E2225C" w:rsidRDefault="001343D8" w:rsidP="007A07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43D8" w:rsidRPr="00E2225C" w:rsidTr="001343D8">
        <w:tc>
          <w:tcPr>
            <w:tcW w:w="476" w:type="dxa"/>
          </w:tcPr>
          <w:p w:rsidR="001343D8" w:rsidRPr="00E2225C" w:rsidRDefault="001343D8" w:rsidP="001343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805" w:type="dxa"/>
          </w:tcPr>
          <w:p w:rsidR="001343D8" w:rsidRPr="00E2225C" w:rsidRDefault="001343D8" w:rsidP="001343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Описание проблемы, на решение которой направлен предлагаемый способ регулирования</w:t>
            </w:r>
          </w:p>
        </w:tc>
        <w:tc>
          <w:tcPr>
            <w:tcW w:w="5608" w:type="dxa"/>
          </w:tcPr>
          <w:p w:rsidR="00205BB4" w:rsidRPr="007A0756" w:rsidRDefault="001343D8" w:rsidP="00205BB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Необходимость поддержки сельскохозяйственного производства </w:t>
            </w:r>
            <w:r w:rsidR="008B51F5">
              <w:rPr>
                <w:rFonts w:ascii="Times New Roman" w:hAnsi="Times New Roman" w:cs="Times New Roman"/>
                <w:sz w:val="26"/>
                <w:szCs w:val="26"/>
              </w:rPr>
              <w:t>в виде возмещения части затрат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552A4">
              <w:rPr>
                <w:rFonts w:ascii="Times New Roman" w:hAnsi="Times New Roman" w:cs="Times New Roman"/>
                <w:sz w:val="26"/>
                <w:szCs w:val="26"/>
              </w:rPr>
              <w:t xml:space="preserve"> на уплату процентов по кредитам, полученным в российских кредитных организациях, и займам,  </w:t>
            </w:r>
            <w:r w:rsidR="005552A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полученным в сельскохозяйственных кредитных потребительских кооперативах в части увеличения срока субсидирования инвестиционных кредитов, полученных на производство молока, с 8 до 15 лет, увеличения размера компенсации по данным кредитам (займам) с 80 до 100% ставки рефинансирования (учетной ставки) Банка России</w:t>
            </w:r>
            <w:proofErr w:type="gramEnd"/>
            <w:r w:rsidR="005552A4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gramStart"/>
            <w:r w:rsidR="005552A4">
              <w:rPr>
                <w:rFonts w:ascii="Times New Roman" w:hAnsi="Times New Roman" w:cs="Times New Roman"/>
                <w:sz w:val="26"/>
                <w:szCs w:val="26"/>
              </w:rPr>
              <w:t xml:space="preserve">за счет средств федерального бюджета, </w:t>
            </w:r>
            <w:r w:rsidR="00424DB0">
              <w:rPr>
                <w:rFonts w:ascii="Times New Roman" w:hAnsi="Times New Roman" w:cs="Times New Roman"/>
                <w:sz w:val="26"/>
                <w:szCs w:val="26"/>
              </w:rPr>
              <w:t xml:space="preserve">0,5% </w:t>
            </w:r>
            <w:r w:rsidR="005552A4">
              <w:rPr>
                <w:rFonts w:ascii="Times New Roman" w:hAnsi="Times New Roman" w:cs="Times New Roman"/>
                <w:sz w:val="26"/>
                <w:szCs w:val="26"/>
              </w:rPr>
              <w:t>сверх ставки рефинансирования – за счет средств областного бюджета</w:t>
            </w:r>
            <w:r w:rsidR="002A3F0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424D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B3545">
              <w:rPr>
                <w:rFonts w:ascii="Times New Roman" w:hAnsi="Times New Roman" w:cs="Times New Roman"/>
                <w:sz w:val="26"/>
                <w:szCs w:val="26"/>
              </w:rPr>
              <w:t>определение эффективности предоставления субсидий на государственную поддержку сельского хозяйства на основании целевых индикаторов, предусмотренных Соглашением, заключенным между Министерством сельского хозяйства Российской Федерации и Правительством Саратовской области</w:t>
            </w:r>
            <w:r w:rsidR="00205BB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05BB4" w:rsidRPr="007A0756">
              <w:rPr>
                <w:rFonts w:ascii="Times New Roman" w:hAnsi="Times New Roman" w:cs="Times New Roman"/>
                <w:sz w:val="26"/>
                <w:szCs w:val="26"/>
              </w:rPr>
              <w:t xml:space="preserve"> Соглашению о предоставлении субсидий из федерального бюджета бюджетам субъектов Российской Федерации</w:t>
            </w:r>
            <w:r w:rsidR="00205BB4">
              <w:rPr>
                <w:rFonts w:ascii="Times New Roman" w:hAnsi="Times New Roman" w:cs="Times New Roman"/>
                <w:sz w:val="26"/>
                <w:szCs w:val="26"/>
              </w:rPr>
              <w:t xml:space="preserve"> от 21 февраля 2014 года № 264а/17.</w:t>
            </w:r>
            <w:proofErr w:type="gramEnd"/>
          </w:p>
          <w:p w:rsidR="001343D8" w:rsidRPr="00E2225C" w:rsidRDefault="001343D8" w:rsidP="00424D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43D8" w:rsidRPr="00E2225C" w:rsidTr="001343D8">
        <w:tc>
          <w:tcPr>
            <w:tcW w:w="476" w:type="dxa"/>
          </w:tcPr>
          <w:p w:rsidR="001343D8" w:rsidRPr="00E2225C" w:rsidRDefault="001343D8" w:rsidP="001343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3805" w:type="dxa"/>
          </w:tcPr>
          <w:p w:rsidR="001343D8" w:rsidRPr="00E2225C" w:rsidRDefault="001343D8" w:rsidP="001343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Круг лиц, на которых будет распространено действие </w:t>
            </w:r>
            <w:r w:rsidRPr="00F84326">
              <w:rPr>
                <w:rFonts w:ascii="Times New Roman" w:hAnsi="Times New Roman" w:cs="Times New Roman"/>
                <w:sz w:val="26"/>
                <w:szCs w:val="26"/>
              </w:rPr>
              <w:t>нормативного правового акта</w:t>
            </w:r>
          </w:p>
        </w:tc>
        <w:tc>
          <w:tcPr>
            <w:tcW w:w="5608" w:type="dxa"/>
          </w:tcPr>
          <w:p w:rsidR="001343D8" w:rsidRDefault="001343D8" w:rsidP="001343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Сельскохозяйственные товаропроизводители (кроме граждан, ведущих личное подсобное хозяйство)</w:t>
            </w:r>
            <w:r w:rsidR="00733258">
              <w:rPr>
                <w:rFonts w:ascii="Times New Roman" w:hAnsi="Times New Roman" w:cs="Times New Roman"/>
                <w:sz w:val="26"/>
                <w:szCs w:val="26"/>
              </w:rPr>
              <w:t>, организации агропромышленного комплекса независимо от их организационно-правовой формы</w:t>
            </w:r>
          </w:p>
          <w:p w:rsidR="001343D8" w:rsidRPr="00E2225C" w:rsidRDefault="001343D8" w:rsidP="001343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43D8" w:rsidRPr="00E2225C" w:rsidTr="001343D8">
        <w:tc>
          <w:tcPr>
            <w:tcW w:w="476" w:type="dxa"/>
          </w:tcPr>
          <w:p w:rsidR="001343D8" w:rsidRPr="00E2225C" w:rsidRDefault="001343D8" w:rsidP="001343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805" w:type="dxa"/>
          </w:tcPr>
          <w:p w:rsidR="001343D8" w:rsidRPr="00E2225C" w:rsidRDefault="001343D8" w:rsidP="001343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Краткое изложение целей регулирования</w:t>
            </w:r>
          </w:p>
        </w:tc>
        <w:tc>
          <w:tcPr>
            <w:tcW w:w="5608" w:type="dxa"/>
          </w:tcPr>
          <w:p w:rsidR="003E2B2C" w:rsidRPr="003E2B2C" w:rsidRDefault="003E2B2C" w:rsidP="003E2B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E2B2C">
              <w:rPr>
                <w:rFonts w:ascii="Times New Roman" w:hAnsi="Times New Roman" w:cs="Times New Roman"/>
                <w:sz w:val="26"/>
                <w:szCs w:val="26"/>
              </w:rPr>
              <w:t xml:space="preserve">беспечение </w:t>
            </w:r>
            <w:proofErr w:type="gramStart"/>
            <w:r w:rsidRPr="003E2B2C">
              <w:rPr>
                <w:rFonts w:ascii="Times New Roman" w:hAnsi="Times New Roman" w:cs="Times New Roman"/>
                <w:sz w:val="26"/>
                <w:szCs w:val="26"/>
              </w:rPr>
              <w:t>роста объемов производства основных видов продукции АПК области</w:t>
            </w:r>
            <w:proofErr w:type="gramEnd"/>
            <w:r w:rsidRPr="003E2B2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E2B2C" w:rsidRPr="003E2B2C" w:rsidRDefault="003E2B2C" w:rsidP="003E2B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2B2C"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конкурентоспособности производимой в регионе продукции АПК на основе инновационного развития приоритетных </w:t>
            </w:r>
            <w:proofErr w:type="spellStart"/>
            <w:r w:rsidRPr="003E2B2C">
              <w:rPr>
                <w:rFonts w:ascii="Times New Roman" w:hAnsi="Times New Roman" w:cs="Times New Roman"/>
                <w:sz w:val="26"/>
                <w:szCs w:val="26"/>
              </w:rPr>
              <w:t>подотраслей</w:t>
            </w:r>
            <w:proofErr w:type="spellEnd"/>
            <w:r w:rsidRPr="003E2B2C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хозяйства, пищевой и перерабатывающей промышленности;</w:t>
            </w:r>
          </w:p>
          <w:p w:rsidR="001343D8" w:rsidRPr="00E2225C" w:rsidRDefault="003E2B2C" w:rsidP="003E2B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2B2C">
              <w:rPr>
                <w:rFonts w:ascii="Times New Roman" w:hAnsi="Times New Roman" w:cs="Times New Roman"/>
                <w:sz w:val="26"/>
                <w:szCs w:val="26"/>
              </w:rPr>
              <w:t>повышение финансовой устойч</w:t>
            </w:r>
            <w:r w:rsidR="002036A0">
              <w:rPr>
                <w:rFonts w:ascii="Times New Roman" w:hAnsi="Times New Roman" w:cs="Times New Roman"/>
                <w:sz w:val="26"/>
                <w:szCs w:val="26"/>
              </w:rPr>
              <w:t>ивости товаропроизводителей АПК.</w:t>
            </w:r>
          </w:p>
        </w:tc>
      </w:tr>
      <w:tr w:rsidR="001343D8" w:rsidRPr="00E2225C" w:rsidTr="001343D8">
        <w:tc>
          <w:tcPr>
            <w:tcW w:w="476" w:type="dxa"/>
          </w:tcPr>
          <w:p w:rsidR="001343D8" w:rsidRPr="00E2225C" w:rsidRDefault="001343D8" w:rsidP="001343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805" w:type="dxa"/>
          </w:tcPr>
          <w:p w:rsidR="001343D8" w:rsidRPr="00E2225C" w:rsidRDefault="001343D8" w:rsidP="001343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Общая характеристика соответствующих общественных отношений</w:t>
            </w:r>
          </w:p>
        </w:tc>
        <w:tc>
          <w:tcPr>
            <w:tcW w:w="5608" w:type="dxa"/>
          </w:tcPr>
          <w:p w:rsidR="001343D8" w:rsidRPr="00E2225C" w:rsidRDefault="001343D8" w:rsidP="009A04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утвержден</w:t>
            </w:r>
            <w:r w:rsidR="009A047F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A047F">
              <w:rPr>
                <w:rFonts w:ascii="Times New Roman" w:hAnsi="Times New Roman" w:cs="Times New Roman"/>
                <w:sz w:val="26"/>
                <w:szCs w:val="26"/>
              </w:rPr>
              <w:t>сроки привлечения кредитных ресурсов направленных на производство молока и ставки субсидий.</w:t>
            </w:r>
          </w:p>
        </w:tc>
      </w:tr>
      <w:tr w:rsidR="001343D8" w:rsidRPr="00E2225C" w:rsidTr="001343D8">
        <w:tc>
          <w:tcPr>
            <w:tcW w:w="476" w:type="dxa"/>
          </w:tcPr>
          <w:p w:rsidR="001343D8" w:rsidRDefault="001343D8" w:rsidP="001343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805" w:type="dxa"/>
          </w:tcPr>
          <w:p w:rsidR="001343D8" w:rsidRDefault="001343D8" w:rsidP="001343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Сведения о необходимости или отсутствии необходимости установления переходного периода</w:t>
            </w:r>
          </w:p>
        </w:tc>
        <w:tc>
          <w:tcPr>
            <w:tcW w:w="5608" w:type="dxa"/>
          </w:tcPr>
          <w:p w:rsidR="001343D8" w:rsidRPr="00E2225C" w:rsidRDefault="001343D8" w:rsidP="001343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Необходимость установления переходного периода отсутствует</w:t>
            </w:r>
          </w:p>
        </w:tc>
      </w:tr>
      <w:tr w:rsidR="001343D8" w:rsidRPr="00E2225C" w:rsidTr="001343D8">
        <w:tc>
          <w:tcPr>
            <w:tcW w:w="476" w:type="dxa"/>
          </w:tcPr>
          <w:p w:rsidR="001343D8" w:rsidRDefault="001343D8" w:rsidP="001343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805" w:type="dxa"/>
          </w:tcPr>
          <w:p w:rsidR="001343D8" w:rsidRDefault="001343D8" w:rsidP="001343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Срок, в течение которого министерство принимает предложения в связи с размещением настоящего уведомления</w:t>
            </w:r>
          </w:p>
        </w:tc>
        <w:tc>
          <w:tcPr>
            <w:tcW w:w="5608" w:type="dxa"/>
          </w:tcPr>
          <w:p w:rsidR="001343D8" w:rsidRPr="00E2225C" w:rsidRDefault="00D96970" w:rsidP="001F61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2036A0">
              <w:rPr>
                <w:rFonts w:ascii="Times New Roman" w:hAnsi="Times New Roman" w:cs="Times New Roman"/>
                <w:sz w:val="26"/>
                <w:szCs w:val="26"/>
              </w:rPr>
              <w:t>.04</w:t>
            </w:r>
            <w:r w:rsidR="001343D8">
              <w:rPr>
                <w:rFonts w:ascii="Times New Roman" w:hAnsi="Times New Roman" w:cs="Times New Roman"/>
                <w:sz w:val="26"/>
                <w:szCs w:val="26"/>
              </w:rPr>
              <w:t>-2014-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bookmarkStart w:id="0" w:name="_GoBack"/>
            <w:bookmarkEnd w:id="0"/>
            <w:r w:rsidR="002036A0">
              <w:rPr>
                <w:rFonts w:ascii="Times New Roman" w:hAnsi="Times New Roman" w:cs="Times New Roman"/>
                <w:sz w:val="26"/>
                <w:szCs w:val="26"/>
              </w:rPr>
              <w:t>.04</w:t>
            </w:r>
            <w:r w:rsidR="001343D8">
              <w:rPr>
                <w:rFonts w:ascii="Times New Roman" w:hAnsi="Times New Roman" w:cs="Times New Roman"/>
                <w:sz w:val="26"/>
                <w:szCs w:val="26"/>
              </w:rPr>
              <w:t>.2014</w:t>
            </w:r>
          </w:p>
        </w:tc>
      </w:tr>
      <w:tr w:rsidR="001343D8" w:rsidRPr="00E2225C" w:rsidTr="001343D8">
        <w:tc>
          <w:tcPr>
            <w:tcW w:w="476" w:type="dxa"/>
          </w:tcPr>
          <w:p w:rsidR="001343D8" w:rsidRDefault="001343D8" w:rsidP="001343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</w:t>
            </w:r>
          </w:p>
        </w:tc>
        <w:tc>
          <w:tcPr>
            <w:tcW w:w="3805" w:type="dxa"/>
          </w:tcPr>
          <w:p w:rsidR="001343D8" w:rsidRDefault="001343D8" w:rsidP="001343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Наиболее удобный способ предоставления предложений в связи с размещением настоящего уведомления</w:t>
            </w:r>
          </w:p>
        </w:tc>
        <w:tc>
          <w:tcPr>
            <w:tcW w:w="5608" w:type="dxa"/>
          </w:tcPr>
          <w:p w:rsidR="001343D8" w:rsidRPr="00E2225C" w:rsidRDefault="001343D8" w:rsidP="001343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предложений в связи с размещением настоящего уведомления необходимо направлять в виде сообщения или прикрепленного файла по электронной почте на адрес: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CheremisovaLV</w:t>
            </w:r>
            <w:proofErr w:type="spellEnd"/>
            <w:r w:rsidRPr="0089026F">
              <w:rPr>
                <w:rFonts w:ascii="Times New Roman" w:hAnsi="Times New Roman" w:cs="Times New Roman"/>
                <w:sz w:val="26"/>
                <w:szCs w:val="26"/>
              </w:rPr>
              <w:t>@saratov.gov.ru</w:t>
            </w:r>
          </w:p>
        </w:tc>
      </w:tr>
      <w:tr w:rsidR="001343D8" w:rsidRPr="00E2225C" w:rsidTr="001343D8">
        <w:tc>
          <w:tcPr>
            <w:tcW w:w="476" w:type="dxa"/>
          </w:tcPr>
          <w:p w:rsidR="001343D8" w:rsidRDefault="001343D8" w:rsidP="001343D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05" w:type="dxa"/>
          </w:tcPr>
          <w:p w:rsidR="001343D8" w:rsidRPr="00F84326" w:rsidRDefault="001343D8" w:rsidP="001343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Ответственное лицо за подготовку </w:t>
            </w:r>
            <w:r w:rsidRPr="00F84326">
              <w:rPr>
                <w:rFonts w:ascii="Times New Roman" w:hAnsi="Times New Roman" w:cs="Times New Roman"/>
                <w:sz w:val="26"/>
                <w:szCs w:val="26"/>
              </w:rPr>
              <w:t>нормативного правового акта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телефон,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F8432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</w:p>
        </w:tc>
        <w:tc>
          <w:tcPr>
            <w:tcW w:w="5608" w:type="dxa"/>
          </w:tcPr>
          <w:p w:rsidR="001343D8" w:rsidRDefault="001343D8" w:rsidP="001343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Черемисова Любовь Викторовна – начальник управления финансов,</w:t>
            </w:r>
          </w:p>
          <w:p w:rsidR="001343D8" w:rsidRDefault="001343D8" w:rsidP="001343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+7(8452) 51-77-10</w:t>
            </w:r>
          </w:p>
          <w:p w:rsidR="001343D8" w:rsidRPr="00E2225C" w:rsidRDefault="001343D8" w:rsidP="001343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026F">
              <w:rPr>
                <w:rFonts w:ascii="Times New Roman" w:hAnsi="Times New Roman" w:cs="Times New Roman"/>
                <w:sz w:val="26"/>
                <w:szCs w:val="26"/>
              </w:rPr>
              <w:t>CheremisovaLV@saratov.gov.ru</w:t>
            </w:r>
          </w:p>
        </w:tc>
      </w:tr>
    </w:tbl>
    <w:p w:rsidR="003A2BD5" w:rsidRDefault="003A2BD5" w:rsidP="003A2B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343D8" w:rsidRDefault="001343D8" w:rsidP="003A2B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2BD5" w:rsidRPr="003A2BD5" w:rsidRDefault="003A2BD5" w:rsidP="003A2B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A2BD5">
        <w:rPr>
          <w:rFonts w:ascii="Times New Roman" w:hAnsi="Times New Roman" w:cs="Times New Roman"/>
          <w:b/>
          <w:sz w:val="28"/>
          <w:szCs w:val="28"/>
        </w:rPr>
        <w:t>Заместитель министра</w:t>
      </w:r>
    </w:p>
    <w:p w:rsidR="003A2BD5" w:rsidRPr="003A2BD5" w:rsidRDefault="003A2BD5" w:rsidP="003A2B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3A2BD5">
        <w:rPr>
          <w:rFonts w:ascii="Times New Roman" w:hAnsi="Times New Roman" w:cs="Times New Roman"/>
          <w:b/>
          <w:sz w:val="28"/>
          <w:szCs w:val="28"/>
        </w:rPr>
        <w:t>о экономике и финансам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Т.М.Кравцева</w:t>
      </w:r>
      <w:proofErr w:type="spellEnd"/>
    </w:p>
    <w:sectPr w:rsidR="003A2BD5" w:rsidRPr="003A2BD5" w:rsidSect="001343D8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784"/>
    <w:rsid w:val="000373B7"/>
    <w:rsid w:val="000C10A0"/>
    <w:rsid w:val="00113088"/>
    <w:rsid w:val="001343D8"/>
    <w:rsid w:val="00177F27"/>
    <w:rsid w:val="001B1E9F"/>
    <w:rsid w:val="001D64E4"/>
    <w:rsid w:val="001F61C2"/>
    <w:rsid w:val="002036A0"/>
    <w:rsid w:val="00205BB4"/>
    <w:rsid w:val="002A3F0F"/>
    <w:rsid w:val="00351BFF"/>
    <w:rsid w:val="00375390"/>
    <w:rsid w:val="003A2BD5"/>
    <w:rsid w:val="003C36BE"/>
    <w:rsid w:val="003E2B2C"/>
    <w:rsid w:val="00402377"/>
    <w:rsid w:val="00424DB0"/>
    <w:rsid w:val="00450E94"/>
    <w:rsid w:val="004F35F0"/>
    <w:rsid w:val="004F6FD7"/>
    <w:rsid w:val="005552A4"/>
    <w:rsid w:val="005F5854"/>
    <w:rsid w:val="006440AF"/>
    <w:rsid w:val="006D6B5C"/>
    <w:rsid w:val="00733258"/>
    <w:rsid w:val="007724B8"/>
    <w:rsid w:val="007A0756"/>
    <w:rsid w:val="0089026F"/>
    <w:rsid w:val="008B51F5"/>
    <w:rsid w:val="009439E8"/>
    <w:rsid w:val="00976C07"/>
    <w:rsid w:val="009A047F"/>
    <w:rsid w:val="00A25F52"/>
    <w:rsid w:val="00A474C3"/>
    <w:rsid w:val="00A7333E"/>
    <w:rsid w:val="00AC664C"/>
    <w:rsid w:val="00B87979"/>
    <w:rsid w:val="00BF4784"/>
    <w:rsid w:val="00BF57B1"/>
    <w:rsid w:val="00C310BF"/>
    <w:rsid w:val="00C572D8"/>
    <w:rsid w:val="00C918A0"/>
    <w:rsid w:val="00CB15CE"/>
    <w:rsid w:val="00CB3545"/>
    <w:rsid w:val="00D00425"/>
    <w:rsid w:val="00D27C23"/>
    <w:rsid w:val="00D96970"/>
    <w:rsid w:val="00DB4D70"/>
    <w:rsid w:val="00DC03B9"/>
    <w:rsid w:val="00E2225C"/>
    <w:rsid w:val="00EE7D0B"/>
    <w:rsid w:val="00F84326"/>
    <w:rsid w:val="00FA5E97"/>
    <w:rsid w:val="00FD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47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47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6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3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1</cp:lastModifiedBy>
  <cp:revision>62</cp:revision>
  <cp:lastPrinted>2014-02-07T15:10:00Z</cp:lastPrinted>
  <dcterms:created xsi:type="dcterms:W3CDTF">2014-02-06T11:35:00Z</dcterms:created>
  <dcterms:modified xsi:type="dcterms:W3CDTF">2014-04-17T14:15:00Z</dcterms:modified>
</cp:coreProperties>
</file>