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0"/>
              </w:rPr>
              <w:t xml:space="preserve">Постановление Правительства Саратовской области от 20.04.2021 N 275-П</w:t>
              <w:br/>
              <w:t xml:space="preserve">(ред. от 06.07.2023)</w:t>
              <w:br/>
              <w:t xml:space="preserve">"Об утверждении порядка предоставления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на условиях софинансирования в рамках реализации регионального проекта "Акселерация субъектов малого и среднего предпринимательства"</w:t>
              <w:br/>
              <w:t xml:space="preserve">(вместе с "Положением о порядке предоставления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на условиях софинансирования в рамках реализации регионального проекта "Акселерация субъектов малого и среднего предпринимательства")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22.09.2023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САРАТОВСКОЙ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20 апреля 2021 г. N 275-П</w:t>
      </w:r>
    </w:p>
    <w:p>
      <w:pPr>
        <w:pStyle w:val="2"/>
        <w:jc w:val="both"/>
      </w:pPr>
      <w:r>
        <w:rPr>
          <w:sz w:val="20"/>
        </w:rPr>
      </w:r>
    </w:p>
    <w:p>
      <w:pPr>
        <w:pStyle w:val="2"/>
        <w:jc w:val="center"/>
      </w:pPr>
      <w:r>
        <w:rPr>
          <w:sz w:val="20"/>
        </w:rPr>
        <w:t xml:space="preserve">ОБ УТВЕРЖДЕНИИ ПОРЯДКА ПРЕДОСТАВЛЕНИЯ ГРАНТОВ "АГРОСТАРТАП"</w:t>
      </w:r>
    </w:p>
    <w:p>
      <w:pPr>
        <w:pStyle w:val="2"/>
        <w:jc w:val="center"/>
      </w:pPr>
      <w:r>
        <w:rPr>
          <w:sz w:val="20"/>
        </w:rPr>
        <w:t xml:space="preserve">В ФОРМЕ СУБСИДИЙ НА РЕАЛИЗАЦИЮ ПРОЕКТОВ СОЗДАНИЯ И (ИЛИ)</w:t>
      </w:r>
    </w:p>
    <w:p>
      <w:pPr>
        <w:pStyle w:val="2"/>
        <w:jc w:val="center"/>
      </w:pPr>
      <w:r>
        <w:rPr>
          <w:sz w:val="20"/>
        </w:rPr>
        <w:t xml:space="preserve">РАЗВИТИЯ КРЕСТЬЯНСКИХ (ФЕРМЕРСКИХ) ХОЗЯЙСТВ И ИНДИВИДУАЛЬНЫХ</w:t>
      </w:r>
    </w:p>
    <w:p>
      <w:pPr>
        <w:pStyle w:val="2"/>
        <w:jc w:val="center"/>
      </w:pPr>
      <w:r>
        <w:rPr>
          <w:sz w:val="20"/>
        </w:rPr>
        <w:t xml:space="preserve">ПРЕДПРИНИМАТЕЛЕЙ НА УСЛОВИЯХ СОФИНАНСИРОВАНИЯ В РАМКАХ</w:t>
      </w:r>
    </w:p>
    <w:p>
      <w:pPr>
        <w:pStyle w:val="2"/>
        <w:jc w:val="center"/>
      </w:pPr>
      <w:r>
        <w:rPr>
          <w:sz w:val="20"/>
        </w:rPr>
        <w:t xml:space="preserve">РЕАЛИЗАЦИИ РЕГИОНАЛЬНОГО ПРОЕКТА "АКСЕЛЕРАЦИЯ СУБЪЕКТОВ</w:t>
      </w:r>
    </w:p>
    <w:p>
      <w:pPr>
        <w:pStyle w:val="2"/>
        <w:jc w:val="center"/>
      </w:pPr>
      <w:r>
        <w:rPr>
          <w:sz w:val="20"/>
        </w:rPr>
        <w:t xml:space="preserve">МАЛОГО И СРЕДНЕГО ПРЕДПРИНИМАТЕЛЬСТВА"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28.07.2021 </w:t>
            </w:r>
            <w:hyperlink w:history="0" r:id="rId7" w:tooltip="Постановление Правительства Саратовской области от 28.07.2021 N 598-П &quot;О внесении изменения в постановление Правительства Саратовской области от 20 апреля 2021 года N 275-П&quot; {КонсультантПлюс}">
              <w:r>
                <w:rPr>
                  <w:sz w:val="20"/>
                  <w:color w:val="0000ff"/>
                </w:rPr>
                <w:t xml:space="preserve">N 598-П</w:t>
              </w:r>
            </w:hyperlink>
            <w:r>
              <w:rPr>
                <w:sz w:val="20"/>
                <w:color w:val="392c69"/>
              </w:rPr>
              <w:t xml:space="preserve">, от 11.01.2022 </w:t>
            </w:r>
            <w:hyperlink w:history="0" r:id="rId8" w:tooltip="Постановление Правительства Саратовской области от 11.01.2022 N 3-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3-П</w:t>
              </w:r>
            </w:hyperlink>
            <w:r>
              <w:rPr>
                <w:sz w:val="20"/>
                <w:color w:val="392c69"/>
              </w:rPr>
              <w:t xml:space="preserve">, от 09.11.2022 </w:t>
            </w:r>
            <w:hyperlink w:history="0" r:id="rId9" w:tooltip="Постановление Правительства Саратовской области от 09.11.2022 N 108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1085-П</w:t>
              </w:r>
            </w:hyperlink>
            <w:r>
              <w:rPr>
                <w:sz w:val="20"/>
                <w:color w:val="392c69"/>
              </w:rPr>
              <w:t xml:space="preserve">,</w:t>
            </w:r>
          </w:p>
          <w:p>
            <w:pPr>
              <w:pStyle w:val="0"/>
              <w:jc w:val="center"/>
            </w:pPr>
            <w:r>
              <w:rPr>
                <w:sz w:val="20"/>
                <w:color w:val="392c69"/>
              </w:rPr>
              <w:t xml:space="preserve">от 02.02.2023 </w:t>
            </w:r>
            <w:hyperlink w:history="0" r:id="rId10" w:tooltip="Постановление Правительства Саратовской области от 02.02.2023 N 74-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74-П</w:t>
              </w:r>
            </w:hyperlink>
            <w:r>
              <w:rPr>
                <w:sz w:val="20"/>
                <w:color w:val="392c69"/>
              </w:rPr>
              <w:t xml:space="preserve">, от 06.07.2023 </w:t>
            </w:r>
            <w:hyperlink w:history="0" r:id="rId11"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615-П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 основании </w:t>
      </w:r>
      <w:hyperlink w:history="0" r:id="rId12" w:tooltip="Закон Саратовской области от 02.06.2005 N 46-ЗСО (ред. от 20.12.2022) &quot;Устав (Основной Закон) Саратовской области&quot; (принят Саратовской областной Думой 24.05.2005) (с изм. и доп., вступающими в силу с 01.01.2023) {КонсультантПлюс}">
        <w:r>
          <w:rPr>
            <w:sz w:val="20"/>
            <w:color w:val="0000ff"/>
          </w:rPr>
          <w:t xml:space="preserve">Устава</w:t>
        </w:r>
      </w:hyperlink>
      <w:r>
        <w:rPr>
          <w:sz w:val="20"/>
        </w:rPr>
        <w:t xml:space="preserve"> (Основного Закона) Саратовской области, в соответствии со </w:t>
      </w:r>
      <w:hyperlink w:history="0" r:id="rId13" w:tooltip="&quot;Бюджетный кодекс Российской Федерации&quot; от 31.07.1998 N 145-ФЗ (ред. от 04.08.2023) (с изм. и доп., вступ. в силу с 01.09.2023) {КонсультантПлюс}">
        <w:r>
          <w:rPr>
            <w:sz w:val="20"/>
            <w:color w:val="0000ff"/>
          </w:rPr>
          <w:t xml:space="preserve">статьей 78</w:t>
        </w:r>
      </w:hyperlink>
      <w:r>
        <w:rPr>
          <w:sz w:val="20"/>
        </w:rPr>
        <w:t xml:space="preserve"> Бюджетного кодекса Российской Федерации Правительство Саратовской области постановляет:</w:t>
      </w:r>
    </w:p>
    <w:bookmarkStart w:id="18" w:name="P18"/>
    <w:bookmarkEnd w:id="18"/>
    <w:p>
      <w:pPr>
        <w:pStyle w:val="0"/>
        <w:spacing w:before="200" w:line-rule="auto"/>
        <w:ind w:firstLine="540"/>
        <w:jc w:val="both"/>
      </w:pPr>
      <w:r>
        <w:rPr>
          <w:sz w:val="20"/>
        </w:rPr>
        <w:t xml:space="preserve">1. Утвердить прилагаемое </w:t>
      </w:r>
      <w:hyperlink w:history="0" w:anchor="P41" w:tooltip="ПОЛОЖЕНИЕ">
        <w:r>
          <w:rPr>
            <w:sz w:val="20"/>
            <w:color w:val="0000ff"/>
          </w:rPr>
          <w:t xml:space="preserve">Положение</w:t>
        </w:r>
      </w:hyperlink>
      <w:r>
        <w:rPr>
          <w:sz w:val="20"/>
        </w:rPr>
        <w:t xml:space="preserve"> о порядке предоставления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на условиях софинансирования в рамках реализации регионального проекта "Акселерация субъектов малого и среднего предпринимательства".</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hyperlink w:history="0" r:id="rId14" w:tooltip="Постановление Правительства Саратовской области от 20.05.2019 N 342-П (ред. от 13.07.2020) &quot;Об утверждении Положения о предоставлении из областного бюджета субсидий на реализацию мероприятий по созданию и развитию крестьянского (фермерского) хозяйства в рамках реализации регионального проекта &quot;Создание системы поддержки фермеров и сельскохозяйственной потребительской кооперации&quot; (Агростартап)&quot; ------------ Утратил силу или отменен {КонсультантПлюс}">
        <w:r>
          <w:rPr>
            <w:sz w:val="20"/>
            <w:color w:val="0000ff"/>
          </w:rPr>
          <w:t xml:space="preserve">постановление</w:t>
        </w:r>
      </w:hyperlink>
      <w:r>
        <w:rPr>
          <w:sz w:val="20"/>
        </w:rPr>
        <w:t xml:space="preserve"> Правительства Саратовской области от 20 мая 2019 года N 342-П "Об утверждении Положения о предоставлении из областного бюджета субсидий на реализацию мероприятий по созданию и развитию крестьянского (фермерского) хозяйства в рамках реализации регионального проекта "Создание системы поддержки фермеров и сельскохозяйственной потребительской кооперации" (Агростартап)";</w:t>
      </w:r>
    </w:p>
    <w:p>
      <w:pPr>
        <w:pStyle w:val="0"/>
        <w:spacing w:before="200" w:line-rule="auto"/>
        <w:ind w:firstLine="540"/>
        <w:jc w:val="both"/>
      </w:pPr>
      <w:hyperlink w:history="0" r:id="rId15" w:tooltip="Постановление Правительства Саратовской области от 19.07.2019 N 505-П &quot;О внесении изменений в постановление Правительства Саратовской области от 20 мая 2019 года N 342-П&quot; (вместе с &quot;Планом расходов по созданию и развитию крестьянского (фермерского) хозяйства в рамках реализации регионального проекта &quot;Создание системы поддержки фермеров и сельскохозяйственной потребительской кооперации&quot; (Агростартап)&quot;) ------------ Утратил силу или отменен {КонсультантПлюс}">
        <w:r>
          <w:rPr>
            <w:sz w:val="20"/>
            <w:color w:val="0000ff"/>
          </w:rPr>
          <w:t xml:space="preserve">постановление</w:t>
        </w:r>
      </w:hyperlink>
      <w:r>
        <w:rPr>
          <w:sz w:val="20"/>
        </w:rPr>
        <w:t xml:space="preserve"> Правительства Саратовской области от 19 июля 2019 года N 505-П "О внесении изменений в постановление Правительства Саратовской области от 20 мая 2019 года N 342-П";</w:t>
      </w:r>
    </w:p>
    <w:p>
      <w:pPr>
        <w:pStyle w:val="0"/>
        <w:spacing w:before="200" w:line-rule="auto"/>
        <w:ind w:firstLine="540"/>
        <w:jc w:val="both"/>
      </w:pPr>
      <w:hyperlink w:history="0" r:id="rId16" w:tooltip="Постановление Правительства Саратовской области от 13.01.2020 N 8-П &quot;О внесении изменений в постановление Правительства Саратовской области от 20 мая 2019 года N 342-П&quot; ------------ Утратил силу или отменен {КонсультантПлюс}">
        <w:r>
          <w:rPr>
            <w:sz w:val="20"/>
            <w:color w:val="0000ff"/>
          </w:rPr>
          <w:t xml:space="preserve">постановление</w:t>
        </w:r>
      </w:hyperlink>
      <w:r>
        <w:rPr>
          <w:sz w:val="20"/>
        </w:rPr>
        <w:t xml:space="preserve"> Правительства Саратовской области от 13 января 2020 года N 8-П "О внесении изменений в постановление Правительства Саратовской области от 20 мая 2019 года N 342-П";</w:t>
      </w:r>
    </w:p>
    <w:p>
      <w:pPr>
        <w:pStyle w:val="0"/>
        <w:spacing w:before="200" w:line-rule="auto"/>
        <w:ind w:firstLine="540"/>
        <w:jc w:val="both"/>
      </w:pPr>
      <w:hyperlink w:history="0" r:id="rId17" w:tooltip="Постановление Правительства Саратовской области от 06.03.2020 N 134-П &quot;О внесении изменений в постановление Правительства Саратовской области от 20 мая 2019 года N 342-П&quot; ------------ Утратил силу или отменен {КонсультантПлюс}">
        <w:r>
          <w:rPr>
            <w:sz w:val="20"/>
            <w:color w:val="0000ff"/>
          </w:rPr>
          <w:t xml:space="preserve">постановление</w:t>
        </w:r>
      </w:hyperlink>
      <w:r>
        <w:rPr>
          <w:sz w:val="20"/>
        </w:rPr>
        <w:t xml:space="preserve"> Правительства Саратовской области от 6 марта 2020 года N 134-П "О внесении изменений в постановление Правительства Саратовской области от 20 мая 2019 года N 342-П";</w:t>
      </w:r>
    </w:p>
    <w:p>
      <w:pPr>
        <w:pStyle w:val="0"/>
        <w:spacing w:before="200" w:line-rule="auto"/>
        <w:ind w:firstLine="540"/>
        <w:jc w:val="both"/>
      </w:pPr>
      <w:hyperlink w:history="0" r:id="rId18" w:tooltip="Постановление Правительства Саратовской области от 13.07.2020 N 577-П &quot;О внесении изменений в постановление Правительства Саратовской области от 20 мая 2019 года N 342-П&quot; ------------ Утратил силу или отменен {КонсультантПлюс}">
        <w:r>
          <w:rPr>
            <w:sz w:val="20"/>
            <w:color w:val="0000ff"/>
          </w:rPr>
          <w:t xml:space="preserve">постановление</w:t>
        </w:r>
      </w:hyperlink>
      <w:r>
        <w:rPr>
          <w:sz w:val="20"/>
        </w:rPr>
        <w:t xml:space="preserve"> Правительства Саратовской области от 13 июля 2020 года N 577-П "О внесении изменений в постановление Правительства Саратовской области от 20 мая 2019 года N 342-П".</w:t>
      </w:r>
    </w:p>
    <w:p>
      <w:pPr>
        <w:pStyle w:val="0"/>
        <w:spacing w:before="200" w:line-rule="auto"/>
        <w:ind w:firstLine="540"/>
        <w:jc w:val="both"/>
      </w:pPr>
      <w:r>
        <w:rPr>
          <w:sz w:val="20"/>
        </w:rPr>
        <w:t xml:space="preserve">3. Министерству информации и печати области опубликовать настоящее постановление в течение десяти дней со дня его подписания.</w:t>
      </w:r>
    </w:p>
    <w:p>
      <w:pPr>
        <w:pStyle w:val="0"/>
        <w:spacing w:before="200" w:line-rule="auto"/>
        <w:ind w:firstLine="540"/>
        <w:jc w:val="both"/>
      </w:pPr>
      <w:r>
        <w:rPr>
          <w:sz w:val="20"/>
        </w:rPr>
        <w:t xml:space="preserve">4. Настоящее постановление вступает в силу со дня внесения изменений в </w:t>
      </w:r>
      <w:hyperlink w:history="0" r:id="rId19" w:tooltip="Закон Саратовской области от 01.12.2020 N 141-ЗСО (ред. от 23.12.2021) &quot;Об областном бюджете на 2021 год и на плановый период 2022 и 2023 годов&quot; (принят Саратовской областной Думой 25.11.2020) (вместе с &quot;Перечнем главных администраторов доходов областного бюджета&quot;, &quot;Перечнем главных администраторов источников финансирования дефицита областного бюджета&quot;, &quot;Перечнем главных администраторов доходов бюджетов муниципальных образований области&quot;, &quot;Нормативами распределения доходов между областным бюджетом, бюджетом {КонсультантПлюс}">
        <w:r>
          <w:rPr>
            <w:sz w:val="20"/>
            <w:color w:val="0000ff"/>
          </w:rPr>
          <w:t xml:space="preserve">Закон</w:t>
        </w:r>
      </w:hyperlink>
      <w:r>
        <w:rPr>
          <w:sz w:val="20"/>
        </w:rPr>
        <w:t xml:space="preserve"> Саратовской области "Об областном бюджете на 2021 год и на плановый период 2022 и 2023 годов", предусматривающих случаи предоставления субсидии, указанной в </w:t>
      </w:r>
      <w:hyperlink w:history="0" w:anchor="P18" w:tooltip="1. Утвердить прилагаемое Положение о порядке предоставления грантов &quot;Агростартап&quot; в форме субсидий на реализацию проектов создания и (или) развития крестьянских (фермерских) хозяйств и индивидуальных предпринимателей на условиях софинансирования в рамках реализации регионального проекта &quot;Акселерация субъектов малого и среднего предпринимательства&quot;.">
        <w:r>
          <w:rPr>
            <w:sz w:val="20"/>
            <w:color w:val="0000ff"/>
          </w:rPr>
          <w:t xml:space="preserve">пункте 1</w:t>
        </w:r>
      </w:hyperlink>
      <w:r>
        <w:rPr>
          <w:sz w:val="20"/>
        </w:rPr>
        <w:t xml:space="preserve"> настоящего постановления.</w:t>
      </w:r>
    </w:p>
    <w:p>
      <w:pPr>
        <w:pStyle w:val="0"/>
        <w:jc w:val="both"/>
      </w:pPr>
      <w:r>
        <w:rPr>
          <w:sz w:val="20"/>
        </w:rPr>
      </w:r>
    </w:p>
    <w:p>
      <w:pPr>
        <w:pStyle w:val="0"/>
        <w:jc w:val="right"/>
      </w:pPr>
      <w:r>
        <w:rPr>
          <w:sz w:val="20"/>
        </w:rPr>
        <w:t xml:space="preserve">Вице-губернатор Саратовской области -</w:t>
      </w:r>
    </w:p>
    <w:p>
      <w:pPr>
        <w:pStyle w:val="0"/>
        <w:jc w:val="right"/>
      </w:pPr>
      <w:r>
        <w:rPr>
          <w:sz w:val="20"/>
        </w:rPr>
        <w:t xml:space="preserve">Председатель Правительства Саратовской области</w:t>
      </w:r>
    </w:p>
    <w:p>
      <w:pPr>
        <w:pStyle w:val="0"/>
        <w:jc w:val="right"/>
      </w:pPr>
      <w:r>
        <w:rPr>
          <w:sz w:val="20"/>
        </w:rPr>
        <w:t xml:space="preserve">Р.В.БУСАРГИН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Правительства Саратовской области</w:t>
      </w:r>
    </w:p>
    <w:p>
      <w:pPr>
        <w:pStyle w:val="0"/>
        <w:jc w:val="right"/>
      </w:pPr>
      <w:r>
        <w:rPr>
          <w:sz w:val="20"/>
        </w:rPr>
        <w:t xml:space="preserve">от 20 апреля 2021 г. N 275-П</w:t>
      </w:r>
    </w:p>
    <w:p>
      <w:pPr>
        <w:pStyle w:val="0"/>
        <w:jc w:val="both"/>
      </w:pPr>
      <w:r>
        <w:rPr>
          <w:sz w:val="20"/>
        </w:rPr>
      </w:r>
    </w:p>
    <w:bookmarkStart w:id="41" w:name="P41"/>
    <w:bookmarkEnd w:id="41"/>
    <w:p>
      <w:pPr>
        <w:pStyle w:val="2"/>
        <w:jc w:val="center"/>
      </w:pPr>
      <w:r>
        <w:rPr>
          <w:sz w:val="20"/>
        </w:rPr>
        <w:t xml:space="preserve">ПОЛОЖЕНИЕ</w:t>
      </w:r>
    </w:p>
    <w:p>
      <w:pPr>
        <w:pStyle w:val="2"/>
        <w:jc w:val="center"/>
      </w:pPr>
      <w:r>
        <w:rPr>
          <w:sz w:val="20"/>
        </w:rPr>
        <w:t xml:space="preserve">О ПОРЯДКЕ ПРЕДОСТАВЛЕНИЯ ГРАНТОВ "АГРОСТАРТАП" В ФОРМЕ</w:t>
      </w:r>
    </w:p>
    <w:p>
      <w:pPr>
        <w:pStyle w:val="2"/>
        <w:jc w:val="center"/>
      </w:pPr>
      <w:r>
        <w:rPr>
          <w:sz w:val="20"/>
        </w:rPr>
        <w:t xml:space="preserve">СУБСИДИЙ НА РЕАЛИЗАЦИЮ ПРОЕКТОВ СОЗДАНИЯ И (ИЛИ) РАЗВИТИЯ</w:t>
      </w:r>
    </w:p>
    <w:p>
      <w:pPr>
        <w:pStyle w:val="2"/>
        <w:jc w:val="center"/>
      </w:pPr>
      <w:r>
        <w:rPr>
          <w:sz w:val="20"/>
        </w:rPr>
        <w:t xml:space="preserve">КРЕСТЬЯНСКИХ (ФЕРМЕРСКИХ) ХОЗЯЙСТВ И ИНДИВИДУАЛЬНЫХ</w:t>
      </w:r>
    </w:p>
    <w:p>
      <w:pPr>
        <w:pStyle w:val="2"/>
        <w:jc w:val="center"/>
      </w:pPr>
      <w:r>
        <w:rPr>
          <w:sz w:val="20"/>
        </w:rPr>
        <w:t xml:space="preserve">ПРЕДПРИНИМАТЕЛЕЙ НА УСЛОВИЯХ СОФИНАНСИРОВАНИЯ В РАМКАХ</w:t>
      </w:r>
    </w:p>
    <w:p>
      <w:pPr>
        <w:pStyle w:val="2"/>
        <w:jc w:val="center"/>
      </w:pPr>
      <w:r>
        <w:rPr>
          <w:sz w:val="20"/>
        </w:rPr>
        <w:t xml:space="preserve">РЕАЛИЗАЦИИ РЕГИОНАЛЬНОГО ПРОЕКТА "АКСЕЛЕРАЦИЯ СУБЪЕКТОВ</w:t>
      </w:r>
    </w:p>
    <w:p>
      <w:pPr>
        <w:pStyle w:val="2"/>
        <w:jc w:val="center"/>
      </w:pPr>
      <w:r>
        <w:rPr>
          <w:sz w:val="20"/>
        </w:rPr>
        <w:t xml:space="preserve">МАЛОГО И СРЕДНЕГО ПРЕДПРИНИМАТЕЛЬСТВА"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28.07.2021 </w:t>
            </w:r>
            <w:hyperlink w:history="0" r:id="rId20" w:tooltip="Постановление Правительства Саратовской области от 28.07.2021 N 598-П &quot;О внесении изменения в постановление Правительства Саратовской области от 20 апреля 2021 года N 275-П&quot; {КонсультантПлюс}">
              <w:r>
                <w:rPr>
                  <w:sz w:val="20"/>
                  <w:color w:val="0000ff"/>
                </w:rPr>
                <w:t xml:space="preserve">N 598-П</w:t>
              </w:r>
            </w:hyperlink>
            <w:r>
              <w:rPr>
                <w:sz w:val="20"/>
                <w:color w:val="392c69"/>
              </w:rPr>
              <w:t xml:space="preserve">, от 09.11.2022 </w:t>
            </w:r>
            <w:hyperlink w:history="0" r:id="rId21" w:tooltip="Постановление Правительства Саратовской области от 09.11.2022 N 108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1085-П</w:t>
              </w:r>
            </w:hyperlink>
            <w:r>
              <w:rPr>
                <w:sz w:val="20"/>
                <w:color w:val="392c69"/>
              </w:rPr>
              <w:t xml:space="preserve">, от 02.02.2023 </w:t>
            </w:r>
            <w:hyperlink w:history="0" r:id="rId22" w:tooltip="Постановление Правительства Саратовской области от 02.02.2023 N 74-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74-П</w:t>
              </w:r>
            </w:hyperlink>
            <w:r>
              <w:rPr>
                <w:sz w:val="20"/>
                <w:color w:val="392c69"/>
              </w:rPr>
              <w:t xml:space="preserve">,</w:t>
            </w:r>
          </w:p>
          <w:p>
            <w:pPr>
              <w:pStyle w:val="0"/>
              <w:jc w:val="center"/>
            </w:pPr>
            <w:r>
              <w:rPr>
                <w:sz w:val="20"/>
                <w:color w:val="392c69"/>
              </w:rPr>
              <w:t xml:space="preserve">от 06.07.2023 </w:t>
            </w:r>
            <w:hyperlink w:history="0" r:id="rId23"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615-П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 Настоящее Положение определяет цели, условия и порядок предоставления из областного бюджета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(далее - грант "Агростартап"), в том числе за счет субсидий, поступающих из федерального бюджета.</w:t>
      </w:r>
    </w:p>
    <w:p>
      <w:pPr>
        <w:pStyle w:val="0"/>
        <w:spacing w:before="200" w:line-rule="auto"/>
        <w:ind w:firstLine="540"/>
        <w:jc w:val="both"/>
      </w:pPr>
      <w:r>
        <w:rPr>
          <w:sz w:val="20"/>
        </w:rPr>
        <w:t xml:space="preserve">2. Понятия, используемые в настоящем Положении:</w:t>
      </w:r>
    </w:p>
    <w:p>
      <w:pPr>
        <w:pStyle w:val="0"/>
        <w:spacing w:before="200" w:line-rule="auto"/>
        <w:ind w:firstLine="540"/>
        <w:jc w:val="both"/>
      </w:pPr>
      <w:r>
        <w:rPr>
          <w:sz w:val="20"/>
        </w:rPr>
        <w:t xml:space="preserve">грант "Агростартап" - средства, перечисляемые из областного бюджета грантополучателю для финансового обеспечения его затрат, не возмещаемых в рамках иных направлений государственной поддержки, связанных с реализацией проекта создания и (или) развития хозяйства, представляемого заявителем в региональную конкурсную комиссию;</w:t>
      </w:r>
    </w:p>
    <w:p>
      <w:pPr>
        <w:pStyle w:val="0"/>
        <w:spacing w:before="200" w:line-rule="auto"/>
        <w:ind w:firstLine="540"/>
        <w:jc w:val="both"/>
      </w:pPr>
      <w:r>
        <w:rPr>
          <w:sz w:val="20"/>
        </w:rPr>
        <w:t xml:space="preserve">грантополучатель - заявитель, отобранный региональной конкурсной комиссией для предоставления гранта "Агростартап", зарегистрированный в качестве крестьянского (фермерского) хозяйства или индивидуального предпринимателя в соответствии с Федеральным </w:t>
      </w:r>
      <w:hyperlink w:history="0" r:id="rId24" w:tooltip="Федеральный закон от 08.08.2001 N 129-ФЗ (ред. от 24.07.2023) &quot;О государственной регистрации юридических лиц и индивидуальных предпринимателей&quot; (с изм. и доп., вступ. в силу с 01.09.2023) {КонсультантПлюс}">
        <w:r>
          <w:rPr>
            <w:sz w:val="20"/>
            <w:color w:val="0000ff"/>
          </w:rPr>
          <w:t xml:space="preserve">законом</w:t>
        </w:r>
      </w:hyperlink>
      <w:r>
        <w:rPr>
          <w:sz w:val="20"/>
        </w:rPr>
        <w:t xml:space="preserve"> "О государственной регистрации юридических лиц и индивидуальных предпринимателей";</w:t>
      </w:r>
    </w:p>
    <w:bookmarkStart w:id="59" w:name="P59"/>
    <w:bookmarkEnd w:id="59"/>
    <w:p>
      <w:pPr>
        <w:pStyle w:val="0"/>
        <w:spacing w:before="200" w:line-rule="auto"/>
        <w:ind w:firstLine="540"/>
        <w:jc w:val="both"/>
      </w:pPr>
      <w:r>
        <w:rPr>
          <w:sz w:val="20"/>
        </w:rPr>
        <w:t xml:space="preserve">заявитель -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Саратовской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лет со дня получения средств и достигнуть показателей деятельности, предусмотренных проектом создания и (или) развития хозяйства, и не являются или ранее не являлись получателями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личные подсобные хозяйства, в соответствии с </w:t>
      </w:r>
      <w:hyperlink w:history="0" r:id="rId25" w:tooltip="Постановление Правительства РФ от 14.07.2012 N 717 (ред. от 13.06.2023) &quot;О Государственной программе развития сельского хозяйства и регулирования рынков сельскохозяйственной продукции, сырья и продовольствия&quot; (с изм. и доп., вступ. в силу с 04.07.2023) {КонсультантПлюс}">
        <w:r>
          <w:rPr>
            <w:sz w:val="20"/>
            <w:color w:val="0000ff"/>
          </w:rPr>
          <w:t xml:space="preserve">приложением N 8</w:t>
        </w:r>
      </w:hyperlink>
      <w:r>
        <w:rPr>
          <w:sz w:val="20"/>
        </w:rP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(далее - Государственная программа), субсидий или грантов, а также гранта на поддержку начинающего фермера в рамках Государственной программы. К понятию "заявитель" также относится гражданин Российской Федерации, обязующийся в срок, не превышающий 30 календарных дней с даты принятия решения региональной конкурсной комиссии о предоставлении ему гранта "Агростартап", осуществить государственную регистрацию крестьянского (фермерского) хозяйства или зарегистрироваться в качестве индивидуального предпринимателя, которые отвечают условиям, предусмотренным настоящим абзацем, в органах Федеральной налоговой службы;</w:t>
      </w:r>
    </w:p>
    <w:p>
      <w:pPr>
        <w:pStyle w:val="0"/>
        <w:spacing w:before="200" w:line-rule="auto"/>
        <w:ind w:firstLine="540"/>
        <w:jc w:val="both"/>
      </w:pPr>
      <w:r>
        <w:rPr>
          <w:sz w:val="20"/>
        </w:rPr>
        <w:t xml:space="preserve">"проект создания и (или) развития хозяйства" - документ (бизнес-план), составленный по форме, определяемой министерством сельского хозяйства области (далее - министерство), в который включаются, в том числе направления расходования гранта "Агростартап", обязательство по принятию в срок, определяемый министерством, но не позднее срока использования гранта "Агростартап", не менее 2 новых постоянных работников, если сумма гранта "Агростартап" составляет 2 млн. рублей или более, и не менее 1 нового постоянного работника, если сумма гранта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а также обязательство по сохранению созданных новых постоянных рабочих мест в течение 5 лет и по достижению плановых показателей деятельности, предусмотренных соглашением о предоставлении средств, заключаемым между грантополучателем и министерством. Начиная с 2024 года проект создания и (или) развития хозяйства может быть направлен в министерство в электронном виде по форме и в порядке, которые установлены Министерством сельского хозяйства Российской Федерации;</w:t>
      </w:r>
    </w:p>
    <w:p>
      <w:pPr>
        <w:pStyle w:val="0"/>
        <w:jc w:val="both"/>
      </w:pPr>
      <w:r>
        <w:rPr>
          <w:sz w:val="20"/>
        </w:rPr>
        <w:t xml:space="preserve">(в ред. </w:t>
      </w:r>
      <w:hyperlink w:history="0" r:id="rId26"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"плановые показатели деятельности" - производственные и экономические показатели, предусмотренные проектом создания и (или) развития хозяйства. В состав плановых показателей деятельности включаются, в том числе количество принятых новых постоянных работников, сведения о которых подтверждаются справкой налогового органа, и объем производства и реализации сельскохозяйственной продукции, выраженный в натуральных и денежных показателях;</w:t>
      </w:r>
    </w:p>
    <w:p>
      <w:pPr>
        <w:pStyle w:val="0"/>
        <w:jc w:val="both"/>
      </w:pPr>
      <w:r>
        <w:rPr>
          <w:sz w:val="20"/>
        </w:rPr>
        <w:t xml:space="preserve">(в ред. </w:t>
      </w:r>
      <w:hyperlink w:history="0" r:id="rId27"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региональная конкурсная комиссия - конкурсная комиссия, создаваемая Правительством области или министерством, не менее 50 процентов членов которой составляют члены, не являющиеся государственными или муниципальными служащими, осуществляющая отбор заявителей для предоставления им гранта "Агростартап" с учетом приоритетности рассмотрения проектов создания и (или) развития хозяйства по развитию овощеводства, картофелеводства, а также молочного скотоводства, в том числе в форме очного собеседования и (или) видео-конференц-связи;</w:t>
      </w:r>
    </w:p>
    <w:p>
      <w:pPr>
        <w:pStyle w:val="0"/>
        <w:spacing w:before="200" w:line-rule="auto"/>
        <w:ind w:firstLine="540"/>
        <w:jc w:val="both"/>
      </w:pPr>
      <w:r>
        <w:rPr>
          <w:sz w:val="20"/>
        </w:rPr>
        <w:t xml:space="preserve">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на территории области определяется министерством;</w:t>
      </w:r>
    </w:p>
    <w:p>
      <w:pPr>
        <w:pStyle w:val="0"/>
        <w:spacing w:before="200" w:line-rule="auto"/>
        <w:ind w:firstLine="540"/>
        <w:jc w:val="both"/>
      </w:pPr>
      <w:r>
        <w:rPr>
          <w:sz w:val="20"/>
        </w:rP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(за исключением муниципального образования "Город Саратов"),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муниципального образования "Город Саратов"). </w:t>
      </w:r>
      <w:hyperlink w:history="0" r:id="rId28" w:tooltip="Распоряжение Правительства Саратовской области от 18.03.2019 N 52-Пр (ред. от 29.05.2019) &quot;Об утверждении перечня сельских территорий Саратовской области для реализации мероприятий по поддержке начинающих фермеров, грантовой поддержке сельскохозяйственных потребительских кооперативов для развития материально-технической базы, развитию семейных животноводческих ферм и реализации регионального проекта &quot;Создание системы поддержки фермеров и сельскохозяйственной потребительской кооперации&quot; (в целях выполнения з {КонсультантПлюс}">
        <w:r>
          <w:rPr>
            <w:sz w:val="20"/>
            <w:color w:val="0000ff"/>
          </w:rPr>
          <w:t xml:space="preserve">Перечень</w:t>
        </w:r>
      </w:hyperlink>
      <w:r>
        <w:rPr>
          <w:sz w:val="20"/>
        </w:rPr>
        <w:t xml:space="preserve"> таких сельских территорий области утвержден распоряжением Правительства Саратовской области от 18 марта 2019 года N 52-Пр "Об утверждении перечня сельских территорий Саратовской области для реализации мероприятий по поддержке начинающих фермеров, грантовой поддержке сельскохозяйственных потребительских кооперативов для развития материально-технической базы, развитию семейных животноводческих ферм и реализации регионального проекта "Создание системы поддержки фермеров и сельскохозяйственной потребительской кооперации" (в целях выполнения задач федерального </w:t>
      </w:r>
      <w:hyperlink w:history="0" r:id="rId29" w:tooltip="&quot;Паспорт федерального проекта &quot;Создание системы поддержки фермеров и развитие сельской кооперации&quot; (приложение N 4 к протоколу заседания проектного комитета по национальному проекту &quot;Малое и среднее предпринимательство и поддержка индивидуальной предпринимательской инициативы&quot; от 11.12.2018 N 4) {КонсультантПлюс}">
        <w:r>
          <w:rPr>
            <w:sz w:val="20"/>
            <w:color w:val="0000ff"/>
          </w:rPr>
          <w:t xml:space="preserve">проекта</w:t>
        </w:r>
      </w:hyperlink>
      <w:r>
        <w:rPr>
          <w:sz w:val="20"/>
        </w:rPr>
        <w:t xml:space="preserve"> "Создание системы поддержки фермеров и развитие сельской кооперации") в рамках государственной </w:t>
      </w:r>
      <w:hyperlink w:history="0" r:id="rId30" w:tooltip="Постановление Правительства Саратовской области от 29.12.2018 N 750-П (ред. от 03.07.2023) &quot;О государственной программе Саратовской области &quot;Развитие сельского хозяйства и регулирование рынков сельскохозяйственной продукции, сырья и продовольствия в Саратовской области&quot; (вместе с &quot;Перечнем утративших силу постановлений Правительства Саратовской области&quot;) {КонсультантПлюс}">
        <w:r>
          <w:rPr>
            <w:sz w:val="20"/>
            <w:color w:val="0000ff"/>
          </w:rPr>
          <w:t xml:space="preserve">программы</w:t>
        </w:r>
      </w:hyperlink>
      <w:r>
        <w:rPr>
          <w:sz w:val="20"/>
        </w:rPr>
        <w:t xml:space="preserve">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w:t>
      </w:r>
    </w:p>
    <w:p>
      <w:pPr>
        <w:pStyle w:val="0"/>
        <w:spacing w:before="200" w:line-rule="auto"/>
        <w:ind w:firstLine="540"/>
        <w:jc w:val="both"/>
      </w:pPr>
      <w:r>
        <w:rPr>
          <w:sz w:val="20"/>
        </w:rPr>
        <w:t xml:space="preserve">конкурс - конкурсный отбор участников конкурса на право получения гранта "Агростартап";</w:t>
      </w:r>
    </w:p>
    <w:p>
      <w:pPr>
        <w:pStyle w:val="0"/>
        <w:spacing w:before="200" w:line-rule="auto"/>
        <w:ind w:firstLine="540"/>
        <w:jc w:val="both"/>
      </w:pPr>
      <w:r>
        <w:rPr>
          <w:sz w:val="20"/>
        </w:rPr>
        <w:t xml:space="preserve">участник конкурса - заявитель, заявка на участие в конкурсе которого зарегистрирована в журнале регистрации;</w:t>
      </w:r>
    </w:p>
    <w:p>
      <w:pPr>
        <w:pStyle w:val="0"/>
        <w:spacing w:before="200" w:line-rule="auto"/>
        <w:ind w:firstLine="540"/>
        <w:jc w:val="both"/>
      </w:pPr>
      <w:r>
        <w:rPr>
          <w:sz w:val="20"/>
        </w:rPr>
        <w:t xml:space="preserve">победитель конкурса - участник конкурса, включенный по результатам конкурса в реестр победителей конкурса;</w:t>
      </w:r>
    </w:p>
    <w:p>
      <w:pPr>
        <w:pStyle w:val="0"/>
        <w:spacing w:before="200" w:line-rule="auto"/>
        <w:ind w:firstLine="540"/>
        <w:jc w:val="both"/>
      </w:pPr>
      <w:r>
        <w:rPr>
          <w:sz w:val="20"/>
        </w:rPr>
        <w:t xml:space="preserve">сельскохозяйственный потребительский кооператив - юридическое лицо, созданное в соответствии с Федеральным </w:t>
      </w:r>
      <w:hyperlink w:history="0" r:id="rId31" w:tooltip="Федеральный закон от 08.12.1995 N 193-ФЗ (ред. от 04.08.2023) &quot;О сельскохозяйственной кооперации&quot; {КонсультантПлюс}">
        <w:r>
          <w:rPr>
            <w:sz w:val="20"/>
            <w:color w:val="0000ff"/>
          </w:rPr>
          <w:t xml:space="preserve">законом</w:t>
        </w:r>
      </w:hyperlink>
      <w:r>
        <w:rPr>
          <w:sz w:val="20"/>
        </w:rPr>
        <w:t xml:space="preserve"> "О сельскохозяйственной кооперации" в форме сельскохозяйственного потребительского кооператива (за исключением сельскохозяйственного потребительского кредитного кооператива), зарегистрированное и осуществляющее деятельность на сельской территории или на территории сельской агломерации Саратовской области, являющееся субъектом малого и среднего предпринимательства в соответствии с Федеральным </w:t>
      </w:r>
      <w:hyperlink w:history="0" r:id="rId32" w:tooltip="Федеральный закон от 24.07.2007 N 209-ФЗ (ред. от 10.07.2023) &quot;О развитии малого и среднего предпринимательства в Российской Федерации&quot; (с изм. и доп., вступ. в силу с 28.07.2023) {КонсультантПлюс}">
        <w:r>
          <w:rPr>
            <w:sz w:val="20"/>
            <w:color w:val="0000ff"/>
          </w:rPr>
          <w:t xml:space="preserve">законом</w:t>
        </w:r>
      </w:hyperlink>
      <w:r>
        <w:rPr>
          <w:sz w:val="20"/>
        </w:rPr>
        <w:t xml:space="preserve"> "О развитии малого и среднего предпринимательства в Российской Федерации" и объединяющее не менее 5 граждан Российской Федерации и (или) 3 сельскохозяйственных товаропроизводителей (кроме ассоциированных членов). Члены сельскохозяйственного потребительского кооператива из числа сельскохозяйственных товаропроизводителей должны относиться к микропредприятиям или малым предприятиям в соответствии с условиями, установленными Федеральным </w:t>
      </w:r>
      <w:hyperlink w:history="0" r:id="rId33" w:tooltip="Федеральный закон от 24.07.2007 N 209-ФЗ (ред. от 10.07.2023) &quot;О развитии малого и среднего предпринимательства в Российской Федерации&quot; (с изм. и доп., вступ. в силу с 28.07.2023) {КонсультантПлюс}">
        <w:r>
          <w:rPr>
            <w:sz w:val="20"/>
            <w:color w:val="0000ff"/>
          </w:rPr>
          <w:t xml:space="preserve">законом</w:t>
        </w:r>
      </w:hyperlink>
      <w:r>
        <w:rPr>
          <w:sz w:val="20"/>
        </w:rPr>
        <w:t xml:space="preserve"> "О развитии малого и среднего предпринимательства в Российской Федерации". Неделимый фонд сельскохозяйственного потребительского кооператива может быть сформирован, в том числе, за счет части гранта "Агростартап", предоставленного грантополучателю, который является членом этого сельскохозяйственного потребительского кооператива.</w:t>
      </w:r>
    </w:p>
    <w:bookmarkStart w:id="71" w:name="P71"/>
    <w:bookmarkEnd w:id="71"/>
    <w:p>
      <w:pPr>
        <w:pStyle w:val="0"/>
        <w:spacing w:before="200" w:line-rule="auto"/>
        <w:ind w:firstLine="540"/>
        <w:jc w:val="both"/>
      </w:pPr>
      <w:r>
        <w:rPr>
          <w:sz w:val="20"/>
        </w:rPr>
        <w:t xml:space="preserve">3. Целью предоставления гранта "Агростартап" является финансовое обеспечение затрат крестьянского (фермерского) хозяйства или индивидуального предпринимателя, не возмещаемых в рамках иных направлений государственной поддержки и связанных с реализацией ими проекта создания и (или) развития хозяйства, в рамках реализации регионального проекта "Акселерация субъектов малого и среднего предпринимательства" в целях выполнения задач федерального </w:t>
      </w:r>
      <w:hyperlink w:history="0" r:id="rId34" w:tooltip="&quot;Паспорт федерального проекта &quot;Акселерация субъектов малого и среднего предпринимательства&quot; (утв. Минэкономразвития России) {КонсультантПлюс}">
        <w:r>
          <w:rPr>
            <w:sz w:val="20"/>
            <w:color w:val="0000ff"/>
          </w:rPr>
          <w:t xml:space="preserve">проекта</w:t>
        </w:r>
      </w:hyperlink>
      <w:r>
        <w:rPr>
          <w:sz w:val="20"/>
        </w:rPr>
        <w:t xml:space="preserve"> "Акселерация субъектов малого и среднего предпринимательства" государственной </w:t>
      </w:r>
      <w:hyperlink w:history="0" r:id="rId35" w:tooltip="Постановление Правительства Саратовской области от 29.12.2018 N 750-П (ред. от 03.07.2023) &quot;О государственной программе Саратовской области &quot;Развитие сельского хозяйства и регулирование рынков сельскохозяйственной продукции, сырья и продовольствия в Саратовской области&quot; (вместе с &quot;Перечнем утративших силу постановлений Правительства Саратовской области&quot;) {КонсультантПлюс}">
        <w:r>
          <w:rPr>
            <w:sz w:val="20"/>
            <w:color w:val="0000ff"/>
          </w:rPr>
          <w:t xml:space="preserve">программы</w:t>
        </w:r>
      </w:hyperlink>
      <w:r>
        <w:rPr>
          <w:sz w:val="20"/>
        </w:rPr>
        <w:t xml:space="preserve">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 утвержденной постановлением Правительства Саратовской области от 29 декабря 2018 года N 750-П.</w:t>
      </w:r>
    </w:p>
    <w:p>
      <w:pPr>
        <w:pStyle w:val="0"/>
        <w:spacing w:before="200" w:line-rule="auto"/>
        <w:ind w:firstLine="540"/>
        <w:jc w:val="both"/>
      </w:pPr>
      <w:r>
        <w:rPr>
          <w:sz w:val="20"/>
        </w:rPr>
        <w:t xml:space="preserve">Средства гранта "Агростартап" в соответствии с </w:t>
      </w:r>
      <w:hyperlink w:history="0" r:id="rId36" w:tooltip="Приказ Минсельхоза России от 12.03.2021 N 128 &quot;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 {КонсультантПлюс}">
        <w:r>
          <w:rPr>
            <w:sz w:val="20"/>
            <w:color w:val="0000ff"/>
          </w:rPr>
          <w:t xml:space="preserve">приложением N 1</w:t>
        </w:r>
      </w:hyperlink>
      <w:r>
        <w:rPr>
          <w:sz w:val="20"/>
        </w:rPr>
        <w:t xml:space="preserve"> к приказу Министерства сельского хозяйства Российской Федерации от 12 марта 2021 года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а также об установлении сроков их представления" могут расходоваться на:</w:t>
      </w:r>
    </w:p>
    <w:bookmarkStart w:id="73" w:name="P73"/>
    <w:bookmarkEnd w:id="73"/>
    <w:p>
      <w:pPr>
        <w:pStyle w:val="0"/>
        <w:spacing w:before="200" w:line-rule="auto"/>
        <w:ind w:firstLine="540"/>
        <w:jc w:val="both"/>
      </w:pPr>
      <w:r>
        <w:rPr>
          <w:sz w:val="20"/>
        </w:rPr>
        <w:t xml:space="preserve">а) приобретение земельных участков из земель сельскохозяйственного назначения для осуществления деятельности с целью производства и (или) переработки сельскохозяйственной продукции в рамках реализации проекта "Агростартап";</w:t>
      </w:r>
    </w:p>
    <w:p>
      <w:pPr>
        <w:pStyle w:val="0"/>
        <w:spacing w:before="200" w:line-rule="auto"/>
        <w:ind w:firstLine="540"/>
        <w:jc w:val="both"/>
      </w:pPr>
      <w:r>
        <w:rPr>
          <w:sz w:val="20"/>
        </w:rPr>
        <w:t xml:space="preserve">б) разработку проектной документации для строительства или реконструкции производственных и складских зданий, объектов, предназначенных для производства, хранения и переработки сельскохозяйственной продукции;</w:t>
      </w:r>
    </w:p>
    <w:bookmarkStart w:id="75" w:name="P75"/>
    <w:bookmarkEnd w:id="75"/>
    <w:p>
      <w:pPr>
        <w:pStyle w:val="0"/>
        <w:spacing w:before="200" w:line-rule="auto"/>
        <w:ind w:firstLine="540"/>
        <w:jc w:val="both"/>
      </w:pPr>
      <w:r>
        <w:rPr>
          <w:sz w:val="20"/>
        </w:rPr>
        <w:t xml:space="preserve">в) приобретение, строительство, ремонт, модернизацию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включая ограждения, предусмотренные для выпаса и выгула сельскохозяйственных животных, и ограждения плодово-ягодных насаждений;</w:t>
      </w:r>
    </w:p>
    <w:p>
      <w:pPr>
        <w:pStyle w:val="0"/>
        <w:spacing w:before="200" w:line-rule="auto"/>
        <w:ind w:firstLine="540"/>
        <w:jc w:val="both"/>
      </w:pPr>
      <w:r>
        <w:rPr>
          <w:sz w:val="20"/>
        </w:rPr>
        <w:t xml:space="preserve">г) подключение производственных и складских зданий, помещений, пристроек и (или) сооружений, необходимых для производства, хранения и переработки сельскохозяйственной продукции, к электрическим, водо-, газо- и теплопроводным сетям, в том числе автономным;</w:t>
      </w:r>
    </w:p>
    <w:p>
      <w:pPr>
        <w:pStyle w:val="0"/>
        <w:spacing w:before="200" w:line-rule="auto"/>
        <w:ind w:firstLine="540"/>
        <w:jc w:val="both"/>
      </w:pPr>
      <w:r>
        <w:rPr>
          <w:sz w:val="20"/>
        </w:rPr>
        <w:t xml:space="preserve">д) приобретение сельскохозяйственных животных (кроме свиней) и птицы;</w:t>
      </w:r>
    </w:p>
    <w:p>
      <w:pPr>
        <w:pStyle w:val="0"/>
        <w:spacing w:before="200" w:line-rule="auto"/>
        <w:ind w:firstLine="540"/>
        <w:jc w:val="both"/>
      </w:pPr>
      <w:r>
        <w:rPr>
          <w:sz w:val="20"/>
        </w:rPr>
        <w:t xml:space="preserve">е) приобретение рыбопосадочного материала;</w:t>
      </w:r>
    </w:p>
    <w:bookmarkStart w:id="79" w:name="P79"/>
    <w:bookmarkEnd w:id="79"/>
    <w:p>
      <w:pPr>
        <w:pStyle w:val="0"/>
        <w:spacing w:before="200" w:line-rule="auto"/>
        <w:ind w:firstLine="540"/>
        <w:jc w:val="both"/>
      </w:pPr>
      <w:r>
        <w:rPr>
          <w:sz w:val="20"/>
        </w:rPr>
        <w:t xml:space="preserve">ж) приобретение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w:t>
      </w:r>
      <w:hyperlink w:history="0" r:id="rId37" w:tooltip="Приказ Минсельхоза Саратовской области от 25.02.2021 N 53-пр &quot;Об утверждении перечня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в случаях приобретен {КонсультантПлюс}">
        <w:r>
          <w:rPr>
            <w:sz w:val="20"/>
            <w:color w:val="0000ff"/>
          </w:rPr>
          <w:t xml:space="preserve">Перечень</w:t>
        </w:r>
      </w:hyperlink>
      <w:r>
        <w:rPr>
          <w:sz w:val="20"/>
        </w:rPr>
        <w:t xml:space="preserve"> указанного оборудования, техники и специализированного транспорта утвержден приказом министерства сельского хозяйства Саратовской области от 25 февраля 2021 года N 53-Пр "Об утверждении перечня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в случаях приобретения на средства гранта мероприятия "Агростартап";</w:t>
      </w:r>
    </w:p>
    <w:p>
      <w:pPr>
        <w:pStyle w:val="0"/>
        <w:spacing w:before="200" w:line-rule="auto"/>
        <w:ind w:firstLine="540"/>
        <w:jc w:val="both"/>
      </w:pPr>
      <w:r>
        <w:rPr>
          <w:sz w:val="20"/>
        </w:rPr>
        <w:t xml:space="preserve">з) приобретение посадочного материала для закладки многолетних насаждений, в том числе виноградников и земляники;</w:t>
      </w:r>
    </w:p>
    <w:p>
      <w:pPr>
        <w:pStyle w:val="0"/>
        <w:spacing w:before="200" w:line-rule="auto"/>
        <w:ind w:firstLine="540"/>
        <w:jc w:val="both"/>
      </w:pPr>
      <w:r>
        <w:rPr>
          <w:sz w:val="20"/>
        </w:rPr>
        <w:t xml:space="preserve">и) внесение не менее 25 процентов, но не более 50 процентов средств в неделимый фонд сельскохозяйственного потребительского кооператива, членом которого является грантополучатель;</w:t>
      </w:r>
    </w:p>
    <w:p>
      <w:pPr>
        <w:pStyle w:val="0"/>
        <w:spacing w:before="200" w:line-rule="auto"/>
        <w:ind w:firstLine="540"/>
        <w:jc w:val="both"/>
      </w:pPr>
      <w:r>
        <w:rPr>
          <w:sz w:val="20"/>
        </w:rPr>
        <w:t xml:space="preserve">к) погашение основного долга по кредитам, полученным в российских кредитных организациях в течение срока освоения гранта "Агростартап" на цели, указанные в </w:t>
      </w:r>
      <w:hyperlink w:history="0" w:anchor="P73" w:tooltip="а) приобретение земельных участков из земель сельскохозяйственного назначения для осуществления деятельности с целью производства и (или) переработки сельскохозяйственной продукции в рамках реализации проекта &quot;Агростартап&quot;;">
        <w:r>
          <w:rPr>
            <w:sz w:val="20"/>
            <w:color w:val="0000ff"/>
          </w:rPr>
          <w:t xml:space="preserve">подпунктах "а"</w:t>
        </w:r>
      </w:hyperlink>
      <w:r>
        <w:rPr>
          <w:sz w:val="20"/>
        </w:rPr>
        <w:t xml:space="preserve">, </w:t>
      </w:r>
      <w:hyperlink w:history="0" w:anchor="P75" w:tooltip="в) приобретение, строительство, ремонт, модернизацию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включая ограждения, предусмотренные для выпаса и выгула сельскохозяйственных животных, и ограждения плодово-ягодных насаждений;">
        <w:r>
          <w:rPr>
            <w:sz w:val="20"/>
            <w:color w:val="0000ff"/>
          </w:rPr>
          <w:t xml:space="preserve">"в"</w:t>
        </w:r>
      </w:hyperlink>
      <w:r>
        <w:rPr>
          <w:sz w:val="20"/>
        </w:rPr>
        <w:t xml:space="preserve">, </w:t>
      </w:r>
      <w:hyperlink w:history="0" w:anchor="P79" w:tooltip="ж) приобретение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Перечень указанного оборудования, техники и специализированного транспорта утвержден ...">
        <w:r>
          <w:rPr>
            <w:sz w:val="20"/>
            <w:color w:val="0000ff"/>
          </w:rPr>
          <w:t xml:space="preserve">"ж" части второй</w:t>
        </w:r>
      </w:hyperlink>
      <w:r>
        <w:rPr>
          <w:sz w:val="20"/>
        </w:rPr>
        <w:t xml:space="preserve"> настоящего пункта, но не более 20 процентов стоимости проекта создания и (или) развития хозяйства.</w:t>
      </w:r>
    </w:p>
    <w:bookmarkStart w:id="83" w:name="P83"/>
    <w:bookmarkEnd w:id="83"/>
    <w:p>
      <w:pPr>
        <w:pStyle w:val="0"/>
        <w:spacing w:before="200" w:line-rule="auto"/>
        <w:ind w:firstLine="540"/>
        <w:jc w:val="both"/>
      </w:pPr>
      <w:r>
        <w:rPr>
          <w:sz w:val="20"/>
        </w:rPr>
        <w:t xml:space="preserve">4. Министерство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 осуществляющим предоставление гранта "Агростартап", и исполнительным органом области, уполномоченным на распределение средств, поступивших из федерального бюджета в целях предоставления гранта "Агростартап".</w:t>
      </w:r>
    </w:p>
    <w:p>
      <w:pPr>
        <w:pStyle w:val="0"/>
        <w:spacing w:before="200" w:line-rule="auto"/>
        <w:ind w:firstLine="540"/>
        <w:jc w:val="both"/>
      </w:pPr>
      <w:r>
        <w:rPr>
          <w:sz w:val="20"/>
        </w:rPr>
        <w:t xml:space="preserve">Предоставление гранта "Агростартап" осуществляется в соответствии со сводной бюджетной росписью областного бюджета на соответствующий финансовый год в пределах лимитов бюджетных обязательств, доведенных в установленном порядке до министерства.</w:t>
      </w:r>
    </w:p>
    <w:bookmarkStart w:id="85" w:name="P85"/>
    <w:bookmarkEnd w:id="85"/>
    <w:p>
      <w:pPr>
        <w:pStyle w:val="0"/>
        <w:spacing w:before="200" w:line-rule="auto"/>
        <w:ind w:firstLine="540"/>
        <w:jc w:val="both"/>
      </w:pPr>
      <w:r>
        <w:rPr>
          <w:sz w:val="20"/>
        </w:rPr>
        <w:t xml:space="preserve">5. Грант "Агростартап" предоставляется крестьянскому (фермерскому) хозяйству, индивидуальному предпринимателю, физическому лицу, соответствующим понятию "заявитель", указанному в </w:t>
      </w:r>
      <w:hyperlink w:history="0" w:anchor="P59" w:tooltip="заявитель -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Сарат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
        <w:r>
          <w:rPr>
            <w:sz w:val="20"/>
            <w:color w:val="0000ff"/>
          </w:rPr>
          <w:t xml:space="preserve">абзаце четвертом пункта 2</w:t>
        </w:r>
      </w:hyperlink>
      <w:r>
        <w:rPr>
          <w:sz w:val="20"/>
        </w:rPr>
        <w:t xml:space="preserve"> настоящего Положения.</w:t>
      </w:r>
    </w:p>
    <w:p>
      <w:pPr>
        <w:pStyle w:val="0"/>
        <w:spacing w:before="200" w:line-rule="auto"/>
        <w:ind w:firstLine="540"/>
        <w:jc w:val="both"/>
      </w:pPr>
      <w:r>
        <w:rPr>
          <w:sz w:val="20"/>
        </w:rPr>
        <w:t xml:space="preserve">6. Гранты "Агростартап" предоставляются однократно по результатам конкурса.</w:t>
      </w:r>
    </w:p>
    <w:p>
      <w:pPr>
        <w:pStyle w:val="0"/>
        <w:spacing w:before="200" w:line-rule="auto"/>
        <w:ind w:firstLine="540"/>
        <w:jc w:val="both"/>
      </w:pPr>
      <w:r>
        <w:rPr>
          <w:sz w:val="20"/>
        </w:rPr>
        <w:t xml:space="preserve">7. Сведения о гранте "Агростартап" размещаются на едином портале бюджетной системы Российской Федерации в информационно-телекоммуникационной сети Интернет (далее - единый портал) не позднее 15-го рабочего дня, следующего за днем принятия закона области об областном бюджете (закона области о внесении изменений в закон области об областном бюджете).</w:t>
      </w:r>
    </w:p>
    <w:p>
      <w:pPr>
        <w:pStyle w:val="0"/>
        <w:spacing w:before="200" w:line-rule="auto"/>
        <w:ind w:firstLine="540"/>
        <w:jc w:val="both"/>
      </w:pPr>
      <w:r>
        <w:rPr>
          <w:sz w:val="20"/>
        </w:rPr>
        <w:t xml:space="preserve">8. Нормативные правовые акты области, регулирующие порядок приема заявок, проведения конкурса, порядок и условия получения и использования гранта "Агростартап", размещаются на официальном сайте министерства в информационно-телекоммуникационной сети Интернет </w:t>
      </w:r>
      <w:r>
        <w:rPr>
          <w:sz w:val="20"/>
        </w:rPr>
        <w:t xml:space="preserve">http://minagro.saratov.gov.ru</w:t>
      </w:r>
      <w:r>
        <w:rPr>
          <w:sz w:val="20"/>
        </w:rPr>
        <w:t xml:space="preserve"> (далее - сайт министерства).</w:t>
      </w:r>
    </w:p>
    <w:p>
      <w:pPr>
        <w:pStyle w:val="0"/>
        <w:jc w:val="both"/>
      </w:pPr>
      <w:r>
        <w:rPr>
          <w:sz w:val="20"/>
        </w:rPr>
      </w:r>
    </w:p>
    <w:p>
      <w:pPr>
        <w:pStyle w:val="2"/>
        <w:outlineLvl w:val="1"/>
        <w:jc w:val="center"/>
      </w:pPr>
      <w:r>
        <w:rPr>
          <w:sz w:val="20"/>
        </w:rPr>
        <w:t xml:space="preserve">2. Порядок проведения конкурса</w:t>
      </w:r>
    </w:p>
    <w:p>
      <w:pPr>
        <w:pStyle w:val="0"/>
        <w:jc w:val="both"/>
      </w:pPr>
      <w:r>
        <w:rPr>
          <w:sz w:val="20"/>
        </w:rPr>
      </w:r>
    </w:p>
    <w:p>
      <w:pPr>
        <w:pStyle w:val="0"/>
        <w:ind w:firstLine="540"/>
        <w:jc w:val="both"/>
      </w:pPr>
      <w:r>
        <w:rPr>
          <w:sz w:val="20"/>
        </w:rPr>
        <w:t xml:space="preserve">9. Объявление о проведении конкурса размещается на едином портале, а также на сайте министерства не позднее чем за 3 календарных дня до даты начала приема заявок.</w:t>
      </w:r>
    </w:p>
    <w:p>
      <w:pPr>
        <w:pStyle w:val="0"/>
        <w:spacing w:before="200" w:line-rule="auto"/>
        <w:ind w:firstLine="540"/>
        <w:jc w:val="both"/>
      </w:pPr>
      <w:r>
        <w:rPr>
          <w:sz w:val="20"/>
        </w:rPr>
        <w:t xml:space="preserve">Объявление о проведении конкурса должно содержать следующую информацию:</w:t>
      </w:r>
    </w:p>
    <w:p>
      <w:pPr>
        <w:pStyle w:val="0"/>
        <w:spacing w:before="200" w:line-rule="auto"/>
        <w:ind w:firstLine="540"/>
        <w:jc w:val="both"/>
      </w:pPr>
      <w:r>
        <w:rPr>
          <w:sz w:val="20"/>
        </w:rPr>
        <w:t xml:space="preserve">срок проведения конкурса;</w:t>
      </w:r>
    </w:p>
    <w:p>
      <w:pPr>
        <w:pStyle w:val="0"/>
        <w:spacing w:before="200" w:line-rule="auto"/>
        <w:ind w:firstLine="540"/>
        <w:jc w:val="both"/>
      </w:pPr>
      <w:r>
        <w:rPr>
          <w:sz w:val="20"/>
        </w:rPr>
        <w:t xml:space="preserve">дату начала подачи или окончания приема заявок участников конкурса, которая не может быть ранее 30-го календарного дня, следующего за днем размещения объявления о проведении конкурса;</w:t>
      </w:r>
    </w:p>
    <w:p>
      <w:pPr>
        <w:pStyle w:val="0"/>
        <w:spacing w:before="200" w:line-rule="auto"/>
        <w:ind w:firstLine="540"/>
        <w:jc w:val="both"/>
      </w:pPr>
      <w:r>
        <w:rPr>
          <w:sz w:val="20"/>
        </w:rPr>
        <w:t xml:space="preserve">наименование, место нахождения, почтовый адрес, адрес электронной почты, номера телефонов министерства;</w:t>
      </w:r>
    </w:p>
    <w:p>
      <w:pPr>
        <w:pStyle w:val="0"/>
        <w:spacing w:before="200" w:line-rule="auto"/>
        <w:ind w:firstLine="540"/>
        <w:jc w:val="both"/>
      </w:pPr>
      <w:r>
        <w:rPr>
          <w:sz w:val="20"/>
        </w:rPr>
        <w:t xml:space="preserve">дату проведения очного собеседования с участниками конкурса;</w:t>
      </w:r>
    </w:p>
    <w:p>
      <w:pPr>
        <w:pStyle w:val="0"/>
        <w:spacing w:before="200" w:line-rule="auto"/>
        <w:ind w:firstLine="540"/>
        <w:jc w:val="both"/>
      </w:pPr>
      <w:r>
        <w:rPr>
          <w:sz w:val="20"/>
        </w:rPr>
        <w:t xml:space="preserve">цель предоставления гранта "Агростартап";</w:t>
      </w:r>
    </w:p>
    <w:p>
      <w:pPr>
        <w:pStyle w:val="0"/>
        <w:spacing w:before="200" w:line-rule="auto"/>
        <w:ind w:firstLine="540"/>
        <w:jc w:val="both"/>
      </w:pPr>
      <w:r>
        <w:rPr>
          <w:sz w:val="20"/>
        </w:rPr>
        <w:t xml:space="preserve">результаты предоставления гранта "Агростартап";</w:t>
      </w:r>
    </w:p>
    <w:p>
      <w:pPr>
        <w:pStyle w:val="0"/>
        <w:spacing w:before="200" w:line-rule="auto"/>
        <w:ind w:firstLine="540"/>
        <w:jc w:val="both"/>
      </w:pPr>
      <w:r>
        <w:rPr>
          <w:sz w:val="20"/>
        </w:rPr>
        <w:t xml:space="preserve">доменное имя и (или) сетевой адрес, и (или) указатели страниц сайта министерства в информационно-телекоммуникационной сети Интернет, на которых размещается информация о проведении конкурса;</w:t>
      </w:r>
    </w:p>
    <w:p>
      <w:pPr>
        <w:pStyle w:val="0"/>
        <w:spacing w:before="200" w:line-rule="auto"/>
        <w:ind w:firstLine="540"/>
        <w:jc w:val="both"/>
      </w:pPr>
      <w:r>
        <w:rPr>
          <w:sz w:val="20"/>
        </w:rPr>
        <w:t xml:space="preserve">требования к участникам конкурса, указанных в </w:t>
      </w:r>
      <w:hyperlink w:history="0" w:anchor="P85" w:tooltip="5. Грант &quot;Агростартап&quot; предоставляется крестьянскому (фермерскому) хозяйству, индивидуальному предпринимателю, физическому лицу, соответствующим понятию &quot;заявитель&quot;, указанному в абзаце четвертом пункта 2 настоящего Положения.">
        <w:r>
          <w:rPr>
            <w:sz w:val="20"/>
            <w:color w:val="0000ff"/>
          </w:rPr>
          <w:t xml:space="preserve">пунктах 5</w:t>
        </w:r>
      </w:hyperlink>
      <w:r>
        <w:rPr>
          <w:sz w:val="20"/>
        </w:rPr>
        <w:t xml:space="preserve">, </w:t>
      </w:r>
      <w:hyperlink w:history="0" w:anchor="P110" w:tooltip="10. На дату подачи заявки заявитель должен соответствовать следующим требованиям:">
        <w:r>
          <w:rPr>
            <w:sz w:val="20"/>
            <w:color w:val="0000ff"/>
          </w:rPr>
          <w:t xml:space="preserve">10</w:t>
        </w:r>
      </w:hyperlink>
      <w:r>
        <w:rPr>
          <w:sz w:val="20"/>
        </w:rPr>
        <w:t xml:space="preserve"> настоящего Положения, и перечень документов, представляемых участниками конкурса для подтверждения их соответствия требованиям, указанным в </w:t>
      </w:r>
      <w:hyperlink w:history="0" w:anchor="P85" w:tooltip="5. Грант &quot;Агростартап&quot; предоставляется крестьянскому (фермерскому) хозяйству, индивидуальному предпринимателю, физическому лицу, соответствующим понятию &quot;заявитель&quot;, указанному в абзаце четвертом пункта 2 настоящего Положения.">
        <w:r>
          <w:rPr>
            <w:sz w:val="20"/>
            <w:color w:val="0000ff"/>
          </w:rPr>
          <w:t xml:space="preserve">пунктах 5</w:t>
        </w:r>
      </w:hyperlink>
      <w:r>
        <w:rPr>
          <w:sz w:val="20"/>
        </w:rPr>
        <w:t xml:space="preserve">, </w:t>
      </w:r>
      <w:hyperlink w:history="0" w:anchor="P110" w:tooltip="10. На дату подачи заявки заявитель должен соответствовать следующим требованиям:">
        <w:r>
          <w:rPr>
            <w:sz w:val="20"/>
            <w:color w:val="0000ff"/>
          </w:rPr>
          <w:t xml:space="preserve">10</w:t>
        </w:r>
      </w:hyperlink>
      <w:r>
        <w:rPr>
          <w:sz w:val="20"/>
        </w:rPr>
        <w:t xml:space="preserve"> настоящего Положения;</w:t>
      </w:r>
    </w:p>
    <w:p>
      <w:pPr>
        <w:pStyle w:val="0"/>
        <w:spacing w:before="200" w:line-rule="auto"/>
        <w:ind w:firstLine="540"/>
        <w:jc w:val="both"/>
      </w:pPr>
      <w:r>
        <w:rPr>
          <w:sz w:val="20"/>
        </w:rPr>
        <w:t xml:space="preserve">требования к документам, указанные в </w:t>
      </w:r>
      <w:hyperlink w:history="0" w:anchor="P123" w:tooltip="12. Для участия в конкурсе необходимы следующие документы:">
        <w:r>
          <w:rPr>
            <w:sz w:val="20"/>
            <w:color w:val="0000ff"/>
          </w:rPr>
          <w:t xml:space="preserve">пунктах 12</w:t>
        </w:r>
      </w:hyperlink>
      <w:r>
        <w:rPr>
          <w:sz w:val="20"/>
        </w:rPr>
        <w:t xml:space="preserve">, </w:t>
      </w:r>
      <w:hyperlink w:history="0" w:anchor="P150" w:tooltip="13. Документы представляются с ясными оттисками печатей и штампов (при наличии) без подчисток и исправлений (кроме исправлений, специально оговоренных в соответствующем документе и заверенных подписью и печатью (при наличии) заявителя). Копии документов (каждый лист) заверяются подписью и печатью (при наличии) заявителя.">
        <w:r>
          <w:rPr>
            <w:sz w:val="20"/>
            <w:color w:val="0000ff"/>
          </w:rPr>
          <w:t xml:space="preserve">13</w:t>
        </w:r>
      </w:hyperlink>
      <w:r>
        <w:rPr>
          <w:sz w:val="20"/>
        </w:rPr>
        <w:t xml:space="preserve"> настоящего Положения;</w:t>
      </w:r>
    </w:p>
    <w:p>
      <w:pPr>
        <w:pStyle w:val="0"/>
        <w:spacing w:before="200" w:line-rule="auto"/>
        <w:ind w:firstLine="540"/>
        <w:jc w:val="both"/>
      </w:pPr>
      <w:r>
        <w:rPr>
          <w:sz w:val="20"/>
        </w:rPr>
        <w:t xml:space="preserve">порядок подачи заявок и требования, предъявляемые к форме и содержанию заявок;</w:t>
      </w:r>
    </w:p>
    <w:p>
      <w:pPr>
        <w:pStyle w:val="0"/>
        <w:spacing w:before="200" w:line-rule="auto"/>
        <w:ind w:firstLine="540"/>
        <w:jc w:val="both"/>
      </w:pPr>
      <w:r>
        <w:rPr>
          <w:sz w:val="20"/>
        </w:rPr>
        <w:t xml:space="preserve">порядок отзыва заявок участниками конкурса, порядок возврата заявок, определяющий в том числе основания для возврата заявок, порядок внесения изменений в заявки;</w:t>
      </w:r>
    </w:p>
    <w:p>
      <w:pPr>
        <w:pStyle w:val="0"/>
        <w:spacing w:before="200" w:line-rule="auto"/>
        <w:ind w:firstLine="540"/>
        <w:jc w:val="both"/>
      </w:pPr>
      <w:r>
        <w:rPr>
          <w:sz w:val="20"/>
        </w:rPr>
        <w:t xml:space="preserve">правила рассмотрения и оценки заявок;</w:t>
      </w:r>
    </w:p>
    <w:p>
      <w:pPr>
        <w:pStyle w:val="0"/>
        <w:spacing w:before="200" w:line-rule="auto"/>
        <w:ind w:firstLine="540"/>
        <w:jc w:val="both"/>
      </w:pPr>
      <w:r>
        <w:rPr>
          <w:sz w:val="20"/>
        </w:rPr>
        <w:t xml:space="preserve">порядок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pPr>
        <w:pStyle w:val="0"/>
        <w:spacing w:before="200" w:line-rule="auto"/>
        <w:ind w:firstLine="540"/>
        <w:jc w:val="both"/>
      </w:pPr>
      <w:r>
        <w:rPr>
          <w:sz w:val="20"/>
        </w:rPr>
        <w:t xml:space="preserve">срок, в течение которого победитель конкурса должен подписать соглашение о предоставлении гранта "Агростартап" (далее - соглашение);</w:t>
      </w:r>
    </w:p>
    <w:p>
      <w:pPr>
        <w:pStyle w:val="0"/>
        <w:spacing w:before="200" w:line-rule="auto"/>
        <w:ind w:firstLine="540"/>
        <w:jc w:val="both"/>
      </w:pPr>
      <w:r>
        <w:rPr>
          <w:sz w:val="20"/>
        </w:rPr>
        <w:t xml:space="preserve">условия признания победителя конкурса уклонившимся от заключения соглашения;</w:t>
      </w:r>
    </w:p>
    <w:p>
      <w:pPr>
        <w:pStyle w:val="0"/>
        <w:spacing w:before="200" w:line-rule="auto"/>
        <w:ind w:firstLine="540"/>
        <w:jc w:val="both"/>
      </w:pPr>
      <w:r>
        <w:rPr>
          <w:sz w:val="20"/>
        </w:rPr>
        <w:t xml:space="preserve">дату размещения результатов конкурса на едином портале, а также на сайте министерства, которая не может быть позднее 14-го календарного дня, следующего за днем определения победителя конкурса.</w:t>
      </w:r>
    </w:p>
    <w:bookmarkStart w:id="110" w:name="P110"/>
    <w:bookmarkEnd w:id="110"/>
    <w:p>
      <w:pPr>
        <w:pStyle w:val="0"/>
        <w:spacing w:before="200" w:line-rule="auto"/>
        <w:ind w:firstLine="540"/>
        <w:jc w:val="both"/>
      </w:pPr>
      <w:r>
        <w:rPr>
          <w:sz w:val="20"/>
        </w:rPr>
        <w:t xml:space="preserve">10. На дату подачи заявки заявитель должен соответствовать следующим требованиям:</w:t>
      </w:r>
    </w:p>
    <w:p>
      <w:pPr>
        <w:pStyle w:val="0"/>
        <w:spacing w:before="200" w:line-rule="auto"/>
        <w:ind w:firstLine="540"/>
        <w:jc w:val="both"/>
      </w:pPr>
      <w:r>
        <w:rPr>
          <w:sz w:val="20"/>
        </w:rPr>
        <w:t xml:space="preserve">не иметь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10,0 тыс. рублей;</w:t>
      </w:r>
    </w:p>
    <w:p>
      <w:pPr>
        <w:pStyle w:val="0"/>
        <w:spacing w:before="200" w:line-rule="auto"/>
        <w:ind w:firstLine="540"/>
        <w:jc w:val="both"/>
      </w:pPr>
      <w:r>
        <w:rPr>
          <w:sz w:val="20"/>
        </w:rPr>
        <w:t xml:space="preserve">не иметь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(неурегулированной) задолженности по денежным обязательствам перед Саратовской областью;</w:t>
      </w:r>
    </w:p>
    <w:p>
      <w:pPr>
        <w:pStyle w:val="0"/>
        <w:spacing w:before="200" w:line-rule="auto"/>
        <w:ind w:firstLine="540"/>
        <w:jc w:val="both"/>
      </w:pPr>
      <w:r>
        <w:rPr>
          <w:sz w:val="20"/>
        </w:rPr>
        <w:t xml:space="preserve">заявитель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pPr>
        <w:pStyle w:val="0"/>
        <w:spacing w:before="200" w:line-rule="auto"/>
        <w:ind w:firstLine="540"/>
        <w:jc w:val="both"/>
      </w:pPr>
      <w:r>
        <w:rPr>
          <w:sz w:val="20"/>
        </w:rPr>
        <w:t xml:space="preserve">не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0"/>
        <w:jc w:val="both"/>
      </w:pPr>
      <w:r>
        <w:rPr>
          <w:sz w:val="20"/>
        </w:rPr>
        <w:t xml:space="preserve">(в ред. </w:t>
      </w:r>
      <w:hyperlink w:history="0" r:id="rId38" w:tooltip="Постановление Правительства Саратовской области от 02.02.2023 N 74-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02.02.2023 N 74-П)</w:t>
      </w:r>
    </w:p>
    <w:p>
      <w:pPr>
        <w:pStyle w:val="0"/>
        <w:spacing w:before="200" w:line-rule="auto"/>
        <w:ind w:firstLine="540"/>
        <w:jc w:val="both"/>
      </w:pPr>
      <w:r>
        <w:rPr>
          <w:sz w:val="20"/>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услуг, являющихся участниками конкурса;</w:t>
      </w:r>
    </w:p>
    <w:p>
      <w:pPr>
        <w:pStyle w:val="0"/>
        <w:spacing w:before="200" w:line-rule="auto"/>
        <w:ind w:firstLine="540"/>
        <w:jc w:val="both"/>
      </w:pPr>
      <w:r>
        <w:rPr>
          <w:sz w:val="20"/>
        </w:rPr>
        <w:t xml:space="preserve">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0"/>
        <w:spacing w:before="200" w:line-rule="auto"/>
        <w:ind w:firstLine="540"/>
        <w:jc w:val="both"/>
      </w:pPr>
      <w:r>
        <w:rPr>
          <w:sz w:val="20"/>
        </w:rPr>
        <w:t xml:space="preserve">не являться получателем средств из областного бюджета в соответствии с иными нормативными правовыми актами на цель, указанную в </w:t>
      </w:r>
      <w:hyperlink w:history="0" w:anchor="P71" w:tooltip="3. Целью предоставления гранта &quot;Агростартап&quot; является финансовое обеспечение затрат крестьянского (фермерского) хозяйства или индивидуального предпринимателя, не возмещаемых в рамках иных направлений государственной поддержки и связанных с реализацией ими проекта создания и (или) развития хозяйства, в рамках реализации регионального проекта &quot;Акселерация субъектов малого и среднего предпринимательства&quot; в целях выполнения задач федерального проекта &quot;Акселерация субъектов малого и среднего предпринимательст...">
        <w:r>
          <w:rPr>
            <w:sz w:val="20"/>
            <w:color w:val="0000ff"/>
          </w:rPr>
          <w:t xml:space="preserve">пункте 3</w:t>
        </w:r>
      </w:hyperlink>
      <w:r>
        <w:rPr>
          <w:sz w:val="20"/>
        </w:rPr>
        <w:t xml:space="preserve"> настоящего Положения;</w:t>
      </w:r>
    </w:p>
    <w:p>
      <w:pPr>
        <w:pStyle w:val="0"/>
        <w:spacing w:before="200" w:line-rule="auto"/>
        <w:ind w:firstLine="540"/>
        <w:jc w:val="both"/>
      </w:pPr>
      <w:r>
        <w:rPr>
          <w:sz w:val="20"/>
        </w:rPr>
        <w:t xml:space="preserve">при предоставлении гранта "Агростартап" в 2022 году заявитель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pPr>
        <w:pStyle w:val="0"/>
        <w:spacing w:before="200" w:line-rule="auto"/>
        <w:ind w:firstLine="540"/>
        <w:jc w:val="both"/>
      </w:pPr>
      <w:r>
        <w:rPr>
          <w:sz w:val="20"/>
        </w:rPr>
        <w:t xml:space="preserve">Министерство осуществляет проверку заявителя на соответствие требованиям, установленным в </w:t>
      </w:r>
      <w:hyperlink w:history="0" w:anchor="P110" w:tooltip="10. На дату подачи заявки заявитель должен соответствовать следующим требованиям:">
        <w:r>
          <w:rPr>
            <w:sz w:val="20"/>
            <w:color w:val="0000ff"/>
          </w:rPr>
          <w:t xml:space="preserve">части первой</w:t>
        </w:r>
      </w:hyperlink>
      <w:r>
        <w:rPr>
          <w:sz w:val="20"/>
        </w:rPr>
        <w:t xml:space="preserve"> настоящего пункта, в порядке межведомственного электронного взаимодействия с органами государственной власти путем направления соответствующих запросов.</w:t>
      </w:r>
    </w:p>
    <w:p>
      <w:pPr>
        <w:pStyle w:val="0"/>
        <w:spacing w:before="200" w:line-rule="auto"/>
        <w:ind w:firstLine="540"/>
        <w:jc w:val="both"/>
      </w:pPr>
      <w:r>
        <w:rPr>
          <w:sz w:val="20"/>
        </w:rPr>
        <w:t xml:space="preserve">11. </w:t>
      </w:r>
      <w:hyperlink w:history="0" w:anchor="P287" w:tooltip="                                  Заявка">
        <w:r>
          <w:rPr>
            <w:sz w:val="20"/>
            <w:color w:val="0000ff"/>
          </w:rPr>
          <w:t xml:space="preserve">Заявка</w:t>
        </w:r>
      </w:hyperlink>
      <w:r>
        <w:rPr>
          <w:sz w:val="20"/>
        </w:rPr>
        <w:t xml:space="preserve"> подается в региональную конкурсную комиссию по форме согласно приложению N 1 к настоящему Положению.</w:t>
      </w:r>
    </w:p>
    <w:p>
      <w:pPr>
        <w:pStyle w:val="0"/>
        <w:spacing w:before="200" w:line-rule="auto"/>
        <w:ind w:firstLine="540"/>
        <w:jc w:val="both"/>
      </w:pPr>
      <w:r>
        <w:rPr>
          <w:sz w:val="20"/>
        </w:rPr>
        <w:t xml:space="preserve">Заявка подается заявителем лично либо через уполномоченного представителя, действующего на основании доверенности, выданной в порядке, установленном законодательством Российской Федерации, либо направляется посредством почтовой связи, на бумажном носителе непосредственно в региональную конкурсную комиссию по адресу, указанному в объявлении о проведении конкурса.</w:t>
      </w:r>
    </w:p>
    <w:bookmarkStart w:id="123" w:name="P123"/>
    <w:bookmarkEnd w:id="123"/>
    <w:p>
      <w:pPr>
        <w:pStyle w:val="0"/>
        <w:spacing w:before="200" w:line-rule="auto"/>
        <w:ind w:firstLine="540"/>
        <w:jc w:val="both"/>
      </w:pPr>
      <w:r>
        <w:rPr>
          <w:sz w:val="20"/>
        </w:rPr>
        <w:t xml:space="preserve">12. Для участия в конкурсе необходимы следующие документы:</w:t>
      </w:r>
    </w:p>
    <w:bookmarkStart w:id="124" w:name="P124"/>
    <w:bookmarkEnd w:id="124"/>
    <w:p>
      <w:pPr>
        <w:pStyle w:val="0"/>
        <w:spacing w:before="200" w:line-rule="auto"/>
        <w:ind w:firstLine="540"/>
        <w:jc w:val="both"/>
      </w:pPr>
      <w:r>
        <w:rPr>
          <w:sz w:val="20"/>
        </w:rPr>
        <w:t xml:space="preserve">а) копия документа, удостоверяющего личность заявителя;</w:t>
      </w:r>
    </w:p>
    <w:bookmarkStart w:id="125" w:name="P125"/>
    <w:bookmarkEnd w:id="125"/>
    <w:p>
      <w:pPr>
        <w:pStyle w:val="0"/>
        <w:spacing w:before="200" w:line-rule="auto"/>
        <w:ind w:firstLine="540"/>
        <w:jc w:val="both"/>
      </w:pPr>
      <w:r>
        <w:rPr>
          <w:sz w:val="20"/>
        </w:rPr>
        <w:t xml:space="preserve">б) копия идентификационного номера налогоплательщика (ИНН) - заявителя;</w:t>
      </w:r>
    </w:p>
    <w:bookmarkStart w:id="126" w:name="P126"/>
    <w:bookmarkEnd w:id="126"/>
    <w:p>
      <w:pPr>
        <w:pStyle w:val="0"/>
        <w:spacing w:before="200" w:line-rule="auto"/>
        <w:ind w:firstLine="540"/>
        <w:jc w:val="both"/>
      </w:pPr>
      <w:r>
        <w:rPr>
          <w:sz w:val="20"/>
        </w:rPr>
        <w:t xml:space="preserve">в) доверенность и копия документа, удостоверяющего личность уполномоченного представителя заявителя, действующего на основании доверенности, выданной в порядке, установленном законодательством Российской Федерации (в случае, если заявитель действует через представителя по доверенности);</w:t>
      </w:r>
    </w:p>
    <w:p>
      <w:pPr>
        <w:pStyle w:val="0"/>
        <w:spacing w:before="200" w:line-rule="auto"/>
        <w:ind w:firstLine="540"/>
        <w:jc w:val="both"/>
      </w:pPr>
      <w:r>
        <w:rPr>
          <w:sz w:val="20"/>
        </w:rPr>
        <w:t xml:space="preserve">г) копия соглашения о создании крестьянского (фермерского) хозяйства, заключенного в соответствии со </w:t>
      </w:r>
      <w:hyperlink w:history="0" r:id="rId39" w:tooltip="Федеральный закон от 11.06.2003 N 74-ФЗ (ред. от 06.12.2021) &quot;О крестьянском (фермерском) хозяйстве&quot; (с изм. и доп., вступ. в силу с 01.03.2022) {КонсультантПлюс}">
        <w:r>
          <w:rPr>
            <w:sz w:val="20"/>
            <w:color w:val="0000ff"/>
          </w:rPr>
          <w:t xml:space="preserve">статьей 4</w:t>
        </w:r>
      </w:hyperlink>
      <w:r>
        <w:rPr>
          <w:sz w:val="20"/>
        </w:rPr>
        <w:t xml:space="preserve"> Федерального закона "О крестьянском (фермерском) хозяйстве" (для крестьянских (фермерских) хозяйств);</w:t>
      </w:r>
    </w:p>
    <w:p>
      <w:pPr>
        <w:pStyle w:val="0"/>
        <w:spacing w:before="200" w:line-rule="auto"/>
        <w:ind w:firstLine="540"/>
        <w:jc w:val="both"/>
      </w:pPr>
      <w:r>
        <w:rPr>
          <w:sz w:val="20"/>
        </w:rPr>
        <w:t xml:space="preserve">д) проект создания и (или) развития хозяйства по форме, утвержденной министерством, на территории которого планируется реализация проекта заявителя;</w:t>
      </w:r>
    </w:p>
    <w:p>
      <w:pPr>
        <w:pStyle w:val="0"/>
        <w:spacing w:before="200" w:line-rule="auto"/>
        <w:ind w:firstLine="540"/>
        <w:jc w:val="both"/>
      </w:pPr>
      <w:r>
        <w:rPr>
          <w:sz w:val="20"/>
        </w:rPr>
        <w:t xml:space="preserve">е) обязательство гражданина Российской Федерации в срок, не превышающий 30 календарных дней после объявления его победителем по результатам конкурса региональной конкурсной комиссией, осуществить государственную регистрацию крестьянского (фермерского) хозяйства, отвечающего условиям, предусмотренным </w:t>
      </w:r>
      <w:hyperlink w:history="0" w:anchor="P59" w:tooltip="заявитель -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Сарат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
        <w:r>
          <w:rPr>
            <w:sz w:val="20"/>
            <w:color w:val="0000ff"/>
          </w:rPr>
          <w:t xml:space="preserve">абзацем четвертым пункта 2</w:t>
        </w:r>
      </w:hyperlink>
      <w:r>
        <w:rPr>
          <w:sz w:val="20"/>
        </w:rPr>
        <w:t xml:space="preserve"> настоящего Положения, или зарегистрироваться как индивидуальный предприниматель, отвечающий условиям, предусмотренным </w:t>
      </w:r>
      <w:hyperlink w:history="0" w:anchor="P59" w:tooltip="заявитель -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Сарат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
        <w:r>
          <w:rPr>
            <w:sz w:val="20"/>
            <w:color w:val="0000ff"/>
          </w:rPr>
          <w:t xml:space="preserve">абзацем четвертым пункта 2</w:t>
        </w:r>
      </w:hyperlink>
      <w:r>
        <w:rPr>
          <w:sz w:val="20"/>
        </w:rPr>
        <w:t xml:space="preserve"> настоящего Положения, в органах Федеральной налоговой службы (в случае, предусмотренном в предложении втором </w:t>
      </w:r>
      <w:hyperlink w:history="0" w:anchor="P59" w:tooltip="заявитель -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Сарат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
        <w:r>
          <w:rPr>
            <w:sz w:val="20"/>
            <w:color w:val="0000ff"/>
          </w:rPr>
          <w:t xml:space="preserve">абзаца четвертого пункта 2</w:t>
        </w:r>
      </w:hyperlink>
      <w:r>
        <w:rPr>
          <w:sz w:val="20"/>
        </w:rPr>
        <w:t xml:space="preserve"> настоящего Положения);</w:t>
      </w:r>
    </w:p>
    <w:bookmarkStart w:id="130" w:name="P130"/>
    <w:bookmarkEnd w:id="130"/>
    <w:p>
      <w:pPr>
        <w:pStyle w:val="0"/>
        <w:spacing w:before="200" w:line-rule="auto"/>
        <w:ind w:firstLine="540"/>
        <w:jc w:val="both"/>
      </w:pPr>
      <w:r>
        <w:rPr>
          <w:sz w:val="20"/>
        </w:rPr>
        <w:t xml:space="preserve">ж) обязательство заявителя в случае признания его победителем по результатам конкурсного отбора конкурсной комиссией, ежегодно в течение 5 лет с момента заключения соглашения достигать плановых показателей деятельности, предусмотренных проектом создания и (или) развития хозяйства, принять в срок, определяемый министерством, но не позднее срока использования гранта "Агростартап", не менее 2 новых постоянных работников, если сумма гранта "Агростартап" составляет 2 млн. рублей или более, и не менее 1 нового постоянного работника, если сумма гранта составляет менее 2 млн. рублей, осуществлять деятельность на сельской территории или территории сельской агломерации, предусмотренную проектом создания и (или) развития хозяйства, не менее 5 лет с момента подписания соглашения;</w:t>
      </w:r>
    </w:p>
    <w:bookmarkStart w:id="131" w:name="P131"/>
    <w:bookmarkEnd w:id="131"/>
    <w:p>
      <w:pPr>
        <w:pStyle w:val="0"/>
        <w:spacing w:before="200" w:line-rule="auto"/>
        <w:ind w:firstLine="540"/>
        <w:jc w:val="both"/>
      </w:pPr>
      <w:r>
        <w:rPr>
          <w:sz w:val="20"/>
        </w:rPr>
        <w:t xml:space="preserve">з) выписка (сведения) из Единого государственного реестра недвижимости о правах заявителя на земельные участки из земель сельскохозяйственного назначения по состоянию не ранее 3 месяцев до даты подачи заявки (для земельных участков, права на которые зарегистрированы в Едином государственном реестре недвижимости) (при наличии);</w:t>
      </w:r>
    </w:p>
    <w:bookmarkStart w:id="132" w:name="P132"/>
    <w:bookmarkEnd w:id="132"/>
    <w:p>
      <w:pPr>
        <w:pStyle w:val="0"/>
        <w:spacing w:before="200" w:line-rule="auto"/>
        <w:ind w:firstLine="540"/>
        <w:jc w:val="both"/>
      </w:pPr>
      <w:r>
        <w:rPr>
          <w:sz w:val="20"/>
        </w:rPr>
        <w:t xml:space="preserve">и) заверенные копии договоров, подтверждающих право заявителя на земельные участки из земель сельскохозяйственного назначения (в случае, если права на земельные участки не зарегистрированы в Едином государственном реестре недвижимости) (при наличии);</w:t>
      </w:r>
    </w:p>
    <w:p>
      <w:pPr>
        <w:pStyle w:val="0"/>
        <w:spacing w:before="200" w:line-rule="auto"/>
        <w:ind w:firstLine="540"/>
        <w:jc w:val="both"/>
      </w:pPr>
      <w:r>
        <w:rPr>
          <w:sz w:val="20"/>
        </w:rPr>
        <w:t xml:space="preserve">к) справка администрации муниципального района (рекомендательное письмо) или выписка из похозяйственной книги, или сведения ветеринарной службы (в подтверждение требований </w:t>
      </w:r>
      <w:hyperlink w:history="0" w:anchor="P450" w:tooltip="3.">
        <w:r>
          <w:rPr>
            <w:sz w:val="20"/>
            <w:color w:val="0000ff"/>
          </w:rPr>
          <w:t xml:space="preserve">пунктов 3</w:t>
        </w:r>
      </w:hyperlink>
      <w:r>
        <w:rPr>
          <w:sz w:val="20"/>
        </w:rPr>
        <w:t xml:space="preserve">, </w:t>
      </w:r>
      <w:hyperlink w:history="0" w:anchor="P460" w:tooltip="4.">
        <w:r>
          <w:rPr>
            <w:sz w:val="20"/>
            <w:color w:val="0000ff"/>
          </w:rPr>
          <w:t xml:space="preserve">4</w:t>
        </w:r>
      </w:hyperlink>
      <w:r>
        <w:rPr>
          <w:sz w:val="20"/>
        </w:rPr>
        <w:t xml:space="preserve">, </w:t>
      </w:r>
      <w:hyperlink w:history="0" w:anchor="P486" w:tooltip="7.">
        <w:r>
          <w:rPr>
            <w:sz w:val="20"/>
            <w:color w:val="0000ff"/>
          </w:rPr>
          <w:t xml:space="preserve">7</w:t>
        </w:r>
      </w:hyperlink>
      <w:r>
        <w:rPr>
          <w:sz w:val="20"/>
        </w:rPr>
        <w:t xml:space="preserve"> приложения N 3 к настоящему Положению) (при наличии);</w:t>
      </w:r>
    </w:p>
    <w:bookmarkStart w:id="134" w:name="P134"/>
    <w:bookmarkEnd w:id="134"/>
    <w:p>
      <w:pPr>
        <w:pStyle w:val="0"/>
        <w:spacing w:before="200" w:line-rule="auto"/>
        <w:ind w:firstLine="540"/>
        <w:jc w:val="both"/>
      </w:pPr>
      <w:r>
        <w:rPr>
          <w:sz w:val="20"/>
        </w:rPr>
        <w:t xml:space="preserve">л) заверенные копии паспорта самоходной машины, свидетельства о регистрации самоходной машины, свидетельства о прохождении технического осмотра, договора аренды технических средств на срок не менее 5 лет (в подтверждение требований </w:t>
      </w:r>
      <w:hyperlink w:history="0" w:anchor="P470" w:tooltip="5.">
        <w:r>
          <w:rPr>
            <w:sz w:val="20"/>
            <w:color w:val="0000ff"/>
          </w:rPr>
          <w:t xml:space="preserve">пункта 5</w:t>
        </w:r>
      </w:hyperlink>
      <w:r>
        <w:rPr>
          <w:sz w:val="20"/>
        </w:rPr>
        <w:t xml:space="preserve"> приложения N 3 к настоящему Положению) (при наличии);</w:t>
      </w:r>
    </w:p>
    <w:bookmarkStart w:id="135" w:name="P135"/>
    <w:bookmarkEnd w:id="135"/>
    <w:p>
      <w:pPr>
        <w:pStyle w:val="0"/>
        <w:spacing w:before="200" w:line-rule="auto"/>
        <w:ind w:firstLine="540"/>
        <w:jc w:val="both"/>
      </w:pPr>
      <w:r>
        <w:rPr>
          <w:sz w:val="20"/>
        </w:rPr>
        <w:t xml:space="preserve">м) выписка (сведения) из Единого государственного реестра недвижимости о правах заявителя на объекты недвижимости (для объектов недвижимости, права на которые зарегистрированы в Едином государственном реестре недвижимости) (при наличии);</w:t>
      </w:r>
    </w:p>
    <w:bookmarkStart w:id="136" w:name="P136"/>
    <w:bookmarkEnd w:id="136"/>
    <w:p>
      <w:pPr>
        <w:pStyle w:val="0"/>
        <w:spacing w:before="200" w:line-rule="auto"/>
        <w:ind w:firstLine="540"/>
        <w:jc w:val="both"/>
      </w:pPr>
      <w:r>
        <w:rPr>
          <w:sz w:val="20"/>
        </w:rPr>
        <w:t xml:space="preserve">н) заверенные копии документов, подтверждающих право заявителя на объекты недвижимости (в случае, если право на объект недвижимости не зарегистрировано в Едином государственном реестре недвижимости);</w:t>
      </w:r>
    </w:p>
    <w:p>
      <w:pPr>
        <w:pStyle w:val="0"/>
        <w:spacing w:before="200" w:line-rule="auto"/>
        <w:ind w:firstLine="540"/>
        <w:jc w:val="both"/>
      </w:pPr>
      <w:r>
        <w:rPr>
          <w:sz w:val="20"/>
        </w:rPr>
        <w:t xml:space="preserve">о) выписка по счету, подтверждающая наличие на счете заявителя собственных денежных средств в объеме, предусмотренном проектом создания и (или) развития, либо копия письменного предварительного согласия банка предоставить кредит заявителю или копия кредитного договора, заверенная заявителем (в случае привлечения заемных средств для реализации инвестиционного проекта), выданная кредитной организацией на дату подачи заявки;</w:t>
      </w:r>
    </w:p>
    <w:p>
      <w:pPr>
        <w:pStyle w:val="0"/>
        <w:spacing w:before="200" w:line-rule="auto"/>
        <w:ind w:firstLine="540"/>
        <w:jc w:val="both"/>
      </w:pPr>
      <w:r>
        <w:rPr>
          <w:sz w:val="20"/>
        </w:rPr>
        <w:t xml:space="preserve">п) копия документа, удостоверяющего полномочия главы крестьянского (фермерского) хозяйства действовать от имени крестьянского (фермерского) хозяйства (для крестьянских (фермерских) хозяйств);</w:t>
      </w:r>
    </w:p>
    <w:p>
      <w:pPr>
        <w:pStyle w:val="0"/>
        <w:spacing w:before="200" w:line-rule="auto"/>
        <w:ind w:firstLine="540"/>
        <w:jc w:val="both"/>
      </w:pPr>
      <w:r>
        <w:rPr>
          <w:sz w:val="20"/>
        </w:rPr>
        <w:t xml:space="preserve">р) план расходов с указанием наименований приобретаемого имущества, выполняемых работ, оказываемых услуг, их количества, цены, источников финансирования по форме, утвержденной министерством;</w:t>
      </w:r>
    </w:p>
    <w:bookmarkStart w:id="140" w:name="P140"/>
    <w:bookmarkEnd w:id="140"/>
    <w:p>
      <w:pPr>
        <w:pStyle w:val="0"/>
        <w:spacing w:before="200" w:line-rule="auto"/>
        <w:ind w:firstLine="540"/>
        <w:jc w:val="both"/>
      </w:pPr>
      <w:r>
        <w:rPr>
          <w:sz w:val="20"/>
        </w:rPr>
        <w:t xml:space="preserve">с) презентация, отражающая основные экономические показатели проекта и этапы его реализации, на электронном носителе в произвольной форме.</w:t>
      </w:r>
    </w:p>
    <w:p>
      <w:pPr>
        <w:pStyle w:val="0"/>
        <w:spacing w:before="200" w:line-rule="auto"/>
        <w:ind w:firstLine="540"/>
        <w:jc w:val="both"/>
      </w:pPr>
      <w:r>
        <w:rPr>
          <w:sz w:val="20"/>
        </w:rPr>
        <w:t xml:space="preserve">Документы, указанные в </w:t>
      </w:r>
      <w:hyperlink w:history="0" w:anchor="P124" w:tooltip="а) копия документа, удостоверяющего личность заявителя;">
        <w:r>
          <w:rPr>
            <w:sz w:val="20"/>
            <w:color w:val="0000ff"/>
          </w:rPr>
          <w:t xml:space="preserve">подпунктах "а"</w:t>
        </w:r>
      </w:hyperlink>
      <w:r>
        <w:rPr>
          <w:sz w:val="20"/>
        </w:rPr>
        <w:t xml:space="preserve">, </w:t>
      </w:r>
      <w:hyperlink w:history="0" w:anchor="P126" w:tooltip="в) доверенность и копия документа, удостоверяющего личность уполномоченного представителя заявителя, действующего на основании доверенности, выданной в порядке, установленном законодательством Российской Федерации (в случае, если заявитель действует через представителя по доверенности);">
        <w:r>
          <w:rPr>
            <w:sz w:val="20"/>
            <w:color w:val="0000ff"/>
          </w:rPr>
          <w:t xml:space="preserve">"в"</w:t>
        </w:r>
      </w:hyperlink>
      <w:r>
        <w:rPr>
          <w:sz w:val="20"/>
        </w:rPr>
        <w:t xml:space="preserve"> - </w:t>
      </w:r>
      <w:hyperlink w:history="0" w:anchor="P130" w:tooltip="ж) обязательство заявителя в случае признания его победителем по результатам конкурсного отбора конкурсной комиссией, ежегодно в течение 5 лет с момента заключения соглашения достигать плановых показателей деятельности, предусмотренных проектом создания и (или) развития хозяйства, принять в срок, определяемый министерством, но не позднее срока использования гранта &quot;Агростартап&quot;, не менее 2 новых постоянных работников, если сумма гранта &quot;Агростартап&quot; составляет 2 млн. рублей или более, и не менее 1 нового...">
        <w:r>
          <w:rPr>
            <w:sz w:val="20"/>
            <w:color w:val="0000ff"/>
          </w:rPr>
          <w:t xml:space="preserve">"ж"</w:t>
        </w:r>
      </w:hyperlink>
      <w:r>
        <w:rPr>
          <w:sz w:val="20"/>
        </w:rPr>
        <w:t xml:space="preserve">, </w:t>
      </w:r>
      <w:hyperlink w:history="0" w:anchor="P132" w:tooltip="и) заверенные копии договоров, подтверждающих право заявителя на земельные участки из земель сельскохозяйственного назначения (в случае, если права на земельные участки не зарегистрированы в Едином государственном реестре недвижимости) (при наличии);">
        <w:r>
          <w:rPr>
            <w:sz w:val="20"/>
            <w:color w:val="0000ff"/>
          </w:rPr>
          <w:t xml:space="preserve">"и"</w:t>
        </w:r>
      </w:hyperlink>
      <w:r>
        <w:rPr>
          <w:sz w:val="20"/>
        </w:rPr>
        <w:t xml:space="preserve"> - </w:t>
      </w:r>
      <w:hyperlink w:history="0" w:anchor="P134" w:tooltip="л) заверенные копии паспорта самоходной машины, свидетельства о регистрации самоходной машины, свидетельства о прохождении технического осмотра, договора аренды технических средств на срок не менее 5 лет (в подтверждение требований пункта 5 приложения N 3 к настоящему Положению) (при наличии);">
        <w:r>
          <w:rPr>
            <w:sz w:val="20"/>
            <w:color w:val="0000ff"/>
          </w:rPr>
          <w:t xml:space="preserve">"л"</w:t>
        </w:r>
      </w:hyperlink>
      <w:r>
        <w:rPr>
          <w:sz w:val="20"/>
        </w:rPr>
        <w:t xml:space="preserve">, </w:t>
      </w:r>
      <w:hyperlink w:history="0" w:anchor="P136" w:tooltip="н) заверенные копии документов, подтверждающих право заявителя на объекты недвижимости (в случае, если право на объект недвижимости не зарегистрировано в Едином государственном реестре недвижимости);">
        <w:r>
          <w:rPr>
            <w:sz w:val="20"/>
            <w:color w:val="0000ff"/>
          </w:rPr>
          <w:t xml:space="preserve">"н"</w:t>
        </w:r>
      </w:hyperlink>
      <w:r>
        <w:rPr>
          <w:sz w:val="20"/>
        </w:rPr>
        <w:t xml:space="preserve"> - </w:t>
      </w:r>
      <w:hyperlink w:history="0" w:anchor="P140" w:tooltip="с) презентация, отражающая основные экономические показатели проекта и этапы его реализации, на электронном носителе в произвольной форме.">
        <w:r>
          <w:rPr>
            <w:sz w:val="20"/>
            <w:color w:val="0000ff"/>
          </w:rPr>
          <w:t xml:space="preserve">"с" части первой</w:t>
        </w:r>
      </w:hyperlink>
      <w:r>
        <w:rPr>
          <w:sz w:val="20"/>
        </w:rPr>
        <w:t xml:space="preserve"> настоящего пункта, представляются заявителем.</w:t>
      </w:r>
    </w:p>
    <w:p>
      <w:pPr>
        <w:pStyle w:val="0"/>
        <w:spacing w:before="200" w:line-rule="auto"/>
        <w:ind w:firstLine="540"/>
        <w:jc w:val="both"/>
      </w:pPr>
      <w:r>
        <w:rPr>
          <w:sz w:val="20"/>
        </w:rPr>
        <w:t xml:space="preserve">Документы, указанные в </w:t>
      </w:r>
      <w:hyperlink w:history="0" w:anchor="P125" w:tooltip="б) копия идентификационного номера налогоплательщика (ИНН) - заявителя;">
        <w:r>
          <w:rPr>
            <w:sz w:val="20"/>
            <w:color w:val="0000ff"/>
          </w:rPr>
          <w:t xml:space="preserve">подпунктах "б"</w:t>
        </w:r>
      </w:hyperlink>
      <w:r>
        <w:rPr>
          <w:sz w:val="20"/>
        </w:rPr>
        <w:t xml:space="preserve">, </w:t>
      </w:r>
      <w:hyperlink w:history="0" w:anchor="P131" w:tooltip="з) выписка (сведения) из Единого государственного реестра недвижимости о правах заявителя на земельные участки из земель сельскохозяйственного назначения по состоянию не ранее 3 месяцев до даты подачи заявки (для земельных участков, права на которые зарегистрированы в Едином государственном реестре недвижимости) (при наличии);">
        <w:r>
          <w:rPr>
            <w:sz w:val="20"/>
            <w:color w:val="0000ff"/>
          </w:rPr>
          <w:t xml:space="preserve">"з"</w:t>
        </w:r>
      </w:hyperlink>
      <w:r>
        <w:rPr>
          <w:sz w:val="20"/>
        </w:rPr>
        <w:t xml:space="preserve">, </w:t>
      </w:r>
      <w:hyperlink w:history="0" w:anchor="P135" w:tooltip="м) выписка (сведения) из Единого государственного реестра недвижимости о правах заявителя на объекты недвижимости (для объектов недвижимости, права на которые зарегистрированы в Едином государственном реестре недвижимости) (при наличии);">
        <w:r>
          <w:rPr>
            <w:sz w:val="20"/>
            <w:color w:val="0000ff"/>
          </w:rPr>
          <w:t xml:space="preserve">"м" части первой</w:t>
        </w:r>
      </w:hyperlink>
      <w:r>
        <w:rPr>
          <w:sz w:val="20"/>
        </w:rPr>
        <w:t xml:space="preserve"> настоящего пункта, могут быть представлены заявителем по собственной инициативе. В случае непредставления указанных документов заявителем по собственной инициативе содержащиеся в них сведения запрашиваются министерством в порядке межведомственного взаимодействия.</w:t>
      </w:r>
    </w:p>
    <w:p>
      <w:pPr>
        <w:pStyle w:val="0"/>
        <w:spacing w:before="200" w:line-rule="auto"/>
        <w:ind w:firstLine="540"/>
        <w:jc w:val="both"/>
      </w:pPr>
      <w:r>
        <w:rPr>
          <w:sz w:val="20"/>
        </w:rPr>
        <w:t xml:space="preserve">При подаче заявки и документов для ознакомления представляются оригиналы документов, представляемых в региональную конкурсную комиссию в заверенных копиях.</w:t>
      </w:r>
    </w:p>
    <w:p>
      <w:pPr>
        <w:pStyle w:val="0"/>
        <w:spacing w:before="200" w:line-rule="auto"/>
        <w:ind w:firstLine="540"/>
        <w:jc w:val="both"/>
      </w:pPr>
      <w:r>
        <w:rPr>
          <w:sz w:val="20"/>
        </w:rPr>
        <w:t xml:space="preserve">Заявитель вправе подать только одну заявку на участие в конкурсе. Заявка и документы, заверенные надлежащим образом, представляются в прошитом виде с приложением </w:t>
      </w:r>
      <w:hyperlink w:history="0" w:anchor="P372" w:tooltip="                                   Опись">
        <w:r>
          <w:rPr>
            <w:sz w:val="20"/>
            <w:color w:val="0000ff"/>
          </w:rPr>
          <w:t xml:space="preserve">описи</w:t>
        </w:r>
      </w:hyperlink>
      <w:r>
        <w:rPr>
          <w:sz w:val="20"/>
        </w:rPr>
        <w:t xml:space="preserve"> документов, оформленной в соответствии с приложением N 2 к настоящему Положению. Опись документов составляется в двух экземплярах.</w:t>
      </w:r>
    </w:p>
    <w:p>
      <w:pPr>
        <w:pStyle w:val="0"/>
        <w:spacing w:before="200" w:line-rule="auto"/>
        <w:ind w:firstLine="540"/>
        <w:jc w:val="both"/>
      </w:pPr>
      <w:r>
        <w:rPr>
          <w:sz w:val="20"/>
        </w:rPr>
        <w:t xml:space="preserve">Заявитель вправе отозвать заявку в любое время в течение срока приема заявок, но не позднее даты и времени окончания приема заявок, посредством направления в региональную конкурсную комиссию соответствующего заявления в письменной форме.</w:t>
      </w:r>
    </w:p>
    <w:p>
      <w:pPr>
        <w:pStyle w:val="0"/>
        <w:spacing w:before="200" w:line-rule="auto"/>
        <w:ind w:firstLine="540"/>
        <w:jc w:val="both"/>
      </w:pPr>
      <w:r>
        <w:rPr>
          <w:sz w:val="20"/>
        </w:rPr>
        <w:t xml:space="preserve">В случае возникновения у участника конкурса необходимости внесения изменений в заявку после ее подачи участник конкурса лично либо через уполномоченного представителя подает заявление в письменной форме о приобщении документов, заверенных надлежащим образом, с изменениями к ранее поданной заявке (изменения на двух и более листах представляются для приобщения к заявке в прошитом виде).</w:t>
      </w:r>
    </w:p>
    <w:p>
      <w:pPr>
        <w:pStyle w:val="0"/>
        <w:spacing w:before="200" w:line-rule="auto"/>
        <w:ind w:firstLine="540"/>
        <w:jc w:val="both"/>
      </w:pPr>
      <w:r>
        <w:rPr>
          <w:sz w:val="20"/>
        </w:rPr>
        <w:t xml:space="preserve">Заявитель может представить любые документы дополнительно, которые, по его мнению, могут иметь значение при рассмотрении и оценке его заявки в соответствии с настоящим Положением, в том числе документы для оценки заявки и подтверждения данных по </w:t>
      </w:r>
      <w:hyperlink w:history="0" w:anchor="P419" w:tooltip="КРИТЕРИИ">
        <w:r>
          <w:rPr>
            <w:sz w:val="20"/>
            <w:color w:val="0000ff"/>
          </w:rPr>
          <w:t xml:space="preserve">критериям</w:t>
        </w:r>
      </w:hyperlink>
      <w:r>
        <w:rPr>
          <w:sz w:val="20"/>
        </w:rPr>
        <w:t xml:space="preserve"> согласно приложению N 3 к настоящему Положению, соответствующие указанным требованиям.</w:t>
      </w:r>
    </w:p>
    <w:p>
      <w:pPr>
        <w:pStyle w:val="0"/>
        <w:spacing w:before="200" w:line-rule="auto"/>
        <w:ind w:firstLine="540"/>
        <w:jc w:val="both"/>
      </w:pPr>
      <w:r>
        <w:rPr>
          <w:sz w:val="20"/>
        </w:rPr>
        <w:t xml:space="preserve">Представленные заявителем документы возврату не подлежат.</w:t>
      </w:r>
    </w:p>
    <w:p>
      <w:pPr>
        <w:pStyle w:val="0"/>
        <w:spacing w:before="200" w:line-rule="auto"/>
        <w:ind w:firstLine="540"/>
        <w:jc w:val="both"/>
      </w:pPr>
      <w:r>
        <w:rPr>
          <w:sz w:val="20"/>
        </w:rPr>
        <w:t xml:space="preserve">Ответственность за достоверность сведений, содержащихся в заявке и документах, несет заявитель.</w:t>
      </w:r>
    </w:p>
    <w:bookmarkStart w:id="150" w:name="P150"/>
    <w:bookmarkEnd w:id="150"/>
    <w:p>
      <w:pPr>
        <w:pStyle w:val="0"/>
        <w:spacing w:before="200" w:line-rule="auto"/>
        <w:ind w:firstLine="540"/>
        <w:jc w:val="both"/>
      </w:pPr>
      <w:r>
        <w:rPr>
          <w:sz w:val="20"/>
        </w:rPr>
        <w:t xml:space="preserve">13. Документы представляются с ясными оттисками печатей и штампов (при наличии) без подчисток и исправлений (кроме исправлений, специально оговоренных в соответствующем документе и заверенных подписью и печатью (при наличии) заявителя). Копии документов (каждый лист) заверяются подписью и печатью (при наличии) заявителя.</w:t>
      </w:r>
    </w:p>
    <w:p>
      <w:pPr>
        <w:pStyle w:val="0"/>
        <w:spacing w:before="200" w:line-rule="auto"/>
        <w:ind w:firstLine="540"/>
        <w:jc w:val="both"/>
      </w:pPr>
      <w:r>
        <w:rPr>
          <w:sz w:val="20"/>
        </w:rPr>
        <w:t xml:space="preserve">14. Региональная конкурсная комиссия осуществляет прием заявок в течение 30 календарных дней со дня начала приема документов (в 2022 году срок окончания приема предложений (заявок) участников конкурса получателей субсидии для предоставления субсидий может быть сокращен до 10 календарных дней), указанных в объявлении о проведении конкурса, в порядке очередности их поступления, регистрирует заявки в день их поступления в журнале регистрации, листы которого должны быть пронумерованы, прошнурованы и скреплены печатью министерства. Заявке присваивается порядковый номер. Информация о принятых заявках размещается на сайте министерства в сети Интернет (рубрика "Агростартап") в течение 5 дней со дня окончания приема заявок.</w:t>
      </w:r>
    </w:p>
    <w:p>
      <w:pPr>
        <w:pStyle w:val="0"/>
        <w:spacing w:before="200" w:line-rule="auto"/>
        <w:ind w:firstLine="540"/>
        <w:jc w:val="both"/>
      </w:pPr>
      <w:r>
        <w:rPr>
          <w:sz w:val="20"/>
        </w:rPr>
        <w:t xml:space="preserve">Заявки, поступившие от лиц,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указанный в объявлении о проведении конкурса, о чем информируется заявитель.</w:t>
      </w:r>
    </w:p>
    <w:p>
      <w:pPr>
        <w:pStyle w:val="0"/>
        <w:spacing w:before="200" w:line-rule="auto"/>
        <w:ind w:firstLine="540"/>
        <w:jc w:val="both"/>
      </w:pPr>
      <w:r>
        <w:rPr>
          <w:sz w:val="20"/>
        </w:rPr>
        <w:t xml:space="preserve">15. Региональная конкурсная комиссия в течение 10 рабочих дней с даты окончания приема заявок рассматривает заявки и иные документы, представленные заявителями, на предмет соответствия заявителя требованиям, указанным в </w:t>
      </w:r>
      <w:hyperlink w:history="0" w:anchor="P85" w:tooltip="5. Грант &quot;Агростартап&quot; предоставляется крестьянскому (фермерскому) хозяйству, индивидуальному предпринимателю, физическому лицу, соответствующим понятию &quot;заявитель&quot;, указанному в абзаце четвертом пункта 2 настоящего Положения.">
        <w:r>
          <w:rPr>
            <w:sz w:val="20"/>
            <w:color w:val="0000ff"/>
          </w:rPr>
          <w:t xml:space="preserve">пунктах 5</w:t>
        </w:r>
      </w:hyperlink>
      <w:r>
        <w:rPr>
          <w:sz w:val="20"/>
        </w:rPr>
        <w:t xml:space="preserve"> и </w:t>
      </w:r>
      <w:hyperlink w:history="0" w:anchor="P110" w:tooltip="10. На дату подачи заявки заявитель должен соответствовать следующим требованиям:">
        <w:r>
          <w:rPr>
            <w:sz w:val="20"/>
            <w:color w:val="0000ff"/>
          </w:rPr>
          <w:t xml:space="preserve">10</w:t>
        </w:r>
      </w:hyperlink>
      <w:r>
        <w:rPr>
          <w:sz w:val="20"/>
        </w:rPr>
        <w:t xml:space="preserve"> настоящего Положения, а также наличия и соответствия документов требованиям, установленным </w:t>
      </w:r>
      <w:hyperlink w:history="0" w:anchor="P123" w:tooltip="12. Для участия в конкурсе необходимы следующие документы:">
        <w:r>
          <w:rPr>
            <w:sz w:val="20"/>
            <w:color w:val="0000ff"/>
          </w:rPr>
          <w:t xml:space="preserve">пунктами 12</w:t>
        </w:r>
      </w:hyperlink>
      <w:r>
        <w:rPr>
          <w:sz w:val="20"/>
        </w:rPr>
        <w:t xml:space="preserve"> и </w:t>
      </w:r>
      <w:hyperlink w:history="0" w:anchor="P150" w:tooltip="13. Документы представляются с ясными оттисками печатей и штампов (при наличии) без подчисток и исправлений (кроме исправлений, специально оговоренных в соответствующем документе и заверенных подписью и печатью (при наличии) заявителя). Копии документов (каждый лист) заверяются подписью и печатью (при наличии) заявителя.">
        <w:r>
          <w:rPr>
            <w:sz w:val="20"/>
            <w:color w:val="0000ff"/>
          </w:rPr>
          <w:t xml:space="preserve">13</w:t>
        </w:r>
      </w:hyperlink>
      <w:r>
        <w:rPr>
          <w:sz w:val="20"/>
        </w:rPr>
        <w:t xml:space="preserve"> настоящего Положения.</w:t>
      </w:r>
    </w:p>
    <w:p>
      <w:pPr>
        <w:pStyle w:val="0"/>
        <w:spacing w:before="200" w:line-rule="auto"/>
        <w:ind w:firstLine="540"/>
        <w:jc w:val="both"/>
      </w:pPr>
      <w:r>
        <w:rPr>
          <w:sz w:val="20"/>
        </w:rPr>
        <w:t xml:space="preserve">16. Заявки участников конкурса подлежат отклонению на стадии их рассмотрения и оценки по следующим основаниям:</w:t>
      </w:r>
    </w:p>
    <w:p>
      <w:pPr>
        <w:pStyle w:val="0"/>
        <w:spacing w:before="200" w:line-rule="auto"/>
        <w:ind w:firstLine="540"/>
        <w:jc w:val="both"/>
      </w:pPr>
      <w:r>
        <w:rPr>
          <w:sz w:val="20"/>
        </w:rPr>
        <w:t xml:space="preserve">а) несоответствие участника конкурса требованиям, установленным </w:t>
      </w:r>
      <w:hyperlink w:history="0" w:anchor="P85" w:tooltip="5. Грант &quot;Агростартап&quot; предоставляется крестьянскому (фермерскому) хозяйству, индивидуальному предпринимателю, физическому лицу, соответствующим понятию &quot;заявитель&quot;, указанному в абзаце четвертом пункта 2 настоящего Положения.">
        <w:r>
          <w:rPr>
            <w:sz w:val="20"/>
            <w:color w:val="0000ff"/>
          </w:rPr>
          <w:t xml:space="preserve">пунктами 5</w:t>
        </w:r>
      </w:hyperlink>
      <w:r>
        <w:rPr>
          <w:sz w:val="20"/>
        </w:rPr>
        <w:t xml:space="preserve"> и </w:t>
      </w:r>
      <w:hyperlink w:history="0" w:anchor="P110" w:tooltip="10. На дату подачи заявки заявитель должен соответствовать следующим требованиям:">
        <w:r>
          <w:rPr>
            <w:sz w:val="20"/>
            <w:color w:val="0000ff"/>
          </w:rPr>
          <w:t xml:space="preserve">10</w:t>
        </w:r>
      </w:hyperlink>
      <w:r>
        <w:rPr>
          <w:sz w:val="20"/>
        </w:rPr>
        <w:t xml:space="preserve"> настоящего Положения;</w:t>
      </w:r>
    </w:p>
    <w:p>
      <w:pPr>
        <w:pStyle w:val="0"/>
        <w:spacing w:before="200" w:line-rule="auto"/>
        <w:ind w:firstLine="540"/>
        <w:jc w:val="both"/>
      </w:pPr>
      <w:r>
        <w:rPr>
          <w:sz w:val="20"/>
        </w:rPr>
        <w:t xml:space="preserve">б) несоответствие представленных участником конкурса заявок и документов требованиям, установленным </w:t>
      </w:r>
      <w:hyperlink w:history="0" w:anchor="P123" w:tooltip="12. Для участия в конкурсе необходимы следующие документы:">
        <w:r>
          <w:rPr>
            <w:sz w:val="20"/>
            <w:color w:val="0000ff"/>
          </w:rPr>
          <w:t xml:space="preserve">пунктами 12</w:t>
        </w:r>
      </w:hyperlink>
      <w:r>
        <w:rPr>
          <w:sz w:val="20"/>
        </w:rPr>
        <w:t xml:space="preserve"> и </w:t>
      </w:r>
      <w:hyperlink w:history="0" w:anchor="P150" w:tooltip="13. Документы представляются с ясными оттисками печатей и штампов (при наличии) без подчисток и исправлений (кроме исправлений, специально оговоренных в соответствующем документе и заверенных подписью и печатью (при наличии) заявителя). Копии документов (каждый лист) заверяются подписью и печатью (при наличии) заявителя.">
        <w:r>
          <w:rPr>
            <w:sz w:val="20"/>
            <w:color w:val="0000ff"/>
          </w:rPr>
          <w:t xml:space="preserve">13</w:t>
        </w:r>
      </w:hyperlink>
      <w:r>
        <w:rPr>
          <w:sz w:val="20"/>
        </w:rPr>
        <w:t xml:space="preserve"> настоящего Положения;</w:t>
      </w:r>
    </w:p>
    <w:p>
      <w:pPr>
        <w:pStyle w:val="0"/>
        <w:spacing w:before="200" w:line-rule="auto"/>
        <w:ind w:firstLine="540"/>
        <w:jc w:val="both"/>
      </w:pPr>
      <w:r>
        <w:rPr>
          <w:sz w:val="20"/>
        </w:rPr>
        <w:t xml:space="preserve">в) недостоверность представленной участником конкурса информации, в том числе информации о местонахождении и адресе юридического лица;</w:t>
      </w:r>
    </w:p>
    <w:p>
      <w:pPr>
        <w:pStyle w:val="0"/>
        <w:spacing w:before="200" w:line-rule="auto"/>
        <w:ind w:firstLine="540"/>
        <w:jc w:val="both"/>
      </w:pPr>
      <w:r>
        <w:rPr>
          <w:sz w:val="20"/>
        </w:rPr>
        <w:t xml:space="preserve">г) подача участником конкурса заявки после даты и (или) времени, определенных для подачи заявок.</w:t>
      </w:r>
    </w:p>
    <w:p>
      <w:pPr>
        <w:pStyle w:val="0"/>
        <w:spacing w:before="200" w:line-rule="auto"/>
        <w:ind w:firstLine="540"/>
        <w:jc w:val="both"/>
      </w:pPr>
      <w:r>
        <w:rPr>
          <w:sz w:val="20"/>
        </w:rPr>
        <w:t xml:space="preserve">Министерство уведомляет участников конкурса об отклонении заявок с указанием причин их отклонения путем размещения соответствующей информации на сайте министерства не позднее 1 рабочего дня, следующего за днем окончания срока рассмотрения заявок, а также посредством почтовой связи на бумажном носителе.</w:t>
      </w:r>
    </w:p>
    <w:p>
      <w:pPr>
        <w:pStyle w:val="0"/>
        <w:spacing w:before="200" w:line-rule="auto"/>
        <w:ind w:firstLine="540"/>
        <w:jc w:val="both"/>
      </w:pPr>
      <w:r>
        <w:rPr>
          <w:sz w:val="20"/>
        </w:rPr>
        <w:t xml:space="preserve">17. Заявки, которые не были отклонены на стадии предварительного рассмотрения, оцениваются региональной конкурсной комиссией в соответствии с </w:t>
      </w:r>
      <w:hyperlink w:history="0" w:anchor="P419" w:tooltip="КРИТЕРИИ">
        <w:r>
          <w:rPr>
            <w:sz w:val="20"/>
            <w:color w:val="0000ff"/>
          </w:rPr>
          <w:t xml:space="preserve">критериями</w:t>
        </w:r>
      </w:hyperlink>
      <w:r>
        <w:rPr>
          <w:sz w:val="20"/>
        </w:rPr>
        <w:t xml:space="preserve"> согласно приложению N 3 к настоящему Положению в течение 10 рабочих дней.</w:t>
      </w:r>
    </w:p>
    <w:p>
      <w:pPr>
        <w:pStyle w:val="0"/>
        <w:spacing w:before="200" w:line-rule="auto"/>
        <w:ind w:firstLine="540"/>
        <w:jc w:val="both"/>
      </w:pPr>
      <w:r>
        <w:rPr>
          <w:sz w:val="20"/>
        </w:rPr>
        <w:t xml:space="preserve">18. При непредставлении заявителем документов, подтверждающих сведения по </w:t>
      </w:r>
      <w:hyperlink w:history="0" w:anchor="P419" w:tooltip="КРИТЕРИИ">
        <w:r>
          <w:rPr>
            <w:sz w:val="20"/>
            <w:color w:val="0000ff"/>
          </w:rPr>
          <w:t xml:space="preserve">критериям</w:t>
        </w:r>
      </w:hyperlink>
      <w:r>
        <w:rPr>
          <w:sz w:val="20"/>
        </w:rPr>
        <w:t xml:space="preserve"> оценки, указанным в приложении N 3 к настоящему Положению, по критерию, сведения по которому документально не подтверждены, присваивается нулевое значение баллов.</w:t>
      </w:r>
    </w:p>
    <w:p>
      <w:pPr>
        <w:pStyle w:val="0"/>
        <w:spacing w:before="200" w:line-rule="auto"/>
        <w:ind w:firstLine="540"/>
        <w:jc w:val="both"/>
      </w:pPr>
      <w:r>
        <w:rPr>
          <w:sz w:val="20"/>
        </w:rPr>
        <w:t xml:space="preserve">При оценке заявок проводится очное собеседование с участниками конкурса (в том числе по каналам видео-конференц-связи).</w:t>
      </w:r>
    </w:p>
    <w:p>
      <w:pPr>
        <w:pStyle w:val="0"/>
        <w:spacing w:before="200" w:line-rule="auto"/>
        <w:ind w:firstLine="540"/>
        <w:jc w:val="both"/>
      </w:pPr>
      <w:r>
        <w:rPr>
          <w:sz w:val="20"/>
        </w:rPr>
        <w:t xml:space="preserve">Собеседование включает рассмотрение информации заявителя по проекту и плану расходов, ответы на вопросы членов комиссии в части обоснования заявителем необходимости планируемых приобретений и планируемых экономических показателей проекта.</w:t>
      </w:r>
    </w:p>
    <w:p>
      <w:pPr>
        <w:pStyle w:val="0"/>
        <w:spacing w:before="200" w:line-rule="auto"/>
        <w:ind w:firstLine="540"/>
        <w:jc w:val="both"/>
      </w:pPr>
      <w:r>
        <w:rPr>
          <w:sz w:val="20"/>
        </w:rPr>
        <w:t xml:space="preserve">В ходе собеседования могут быть рассмотрены вопросы удаленности проживания от крупных населенных пунктов, наличия собственных каналов сбыта производимой сельскохозяйственной продукции, членства в сельскохозяйственных потребительских кооперативах, социальной ответственности, исполнения фискальных обязательств, деловой репутации и кредитной истории, целесообразности осуществления расходов по представленному проекту создания и (или) развития хозяйства, обоснованности производственных и экономических показателей проекта создания и (или) развития хозяйства, пересмотру отдельных разделов проекта создания и (или) развития хозяйства в целях повышения эффективности использования бюджетных средств и достижения наибольших производственных показателей.</w:t>
      </w:r>
    </w:p>
    <w:p>
      <w:pPr>
        <w:pStyle w:val="0"/>
        <w:spacing w:before="200" w:line-rule="auto"/>
        <w:ind w:firstLine="540"/>
        <w:jc w:val="both"/>
      </w:pPr>
      <w:r>
        <w:rPr>
          <w:sz w:val="20"/>
        </w:rPr>
        <w:t xml:space="preserve">19. В ходе оценки заявок региональной конкурсной комиссией осуществляется расчет совокупного балла каждого участника конкурса. Совокупный балл участника конкурса определяется путем суммирования баллов по критериям оценки заявок и среднеарифметической оценки членов комиссии, полученной по результатам защиты проекта, рассчитанных в соответствии с </w:t>
      </w:r>
      <w:hyperlink w:history="0" w:anchor="P419" w:tooltip="КРИТЕРИИ">
        <w:r>
          <w:rPr>
            <w:sz w:val="20"/>
            <w:color w:val="0000ff"/>
          </w:rPr>
          <w:t xml:space="preserve">критериями</w:t>
        </w:r>
      </w:hyperlink>
      <w:r>
        <w:rPr>
          <w:sz w:val="20"/>
        </w:rPr>
        <w:t xml:space="preserve"> оценки заявителей для предоставления гранта "Агростартап" согласно приложению N 3 к настоящему Положению.</w:t>
      </w:r>
    </w:p>
    <w:p>
      <w:pPr>
        <w:pStyle w:val="0"/>
        <w:spacing w:before="200" w:line-rule="auto"/>
        <w:ind w:firstLine="540"/>
        <w:jc w:val="both"/>
      </w:pPr>
      <w:r>
        <w:rPr>
          <w:sz w:val="20"/>
        </w:rPr>
        <w:t xml:space="preserve">20. По результатам оценки заявок каждый член региональной конкурсной комиссии оформляет оценочный </w:t>
      </w:r>
      <w:hyperlink w:history="0" w:anchor="P561" w:tooltip="                              Оценочный лист">
        <w:r>
          <w:rPr>
            <w:sz w:val="20"/>
            <w:color w:val="0000ff"/>
          </w:rPr>
          <w:t xml:space="preserve">лист</w:t>
        </w:r>
      </w:hyperlink>
      <w:r>
        <w:rPr>
          <w:sz w:val="20"/>
        </w:rPr>
        <w:t xml:space="preserve"> по форме согласно приложению N 4 к настоящему Положению, в котором отображаются расчет и итоговое значение индивидуального балла, присвоенного заявке каждого участника конкурса.</w:t>
      </w:r>
    </w:p>
    <w:p>
      <w:pPr>
        <w:pStyle w:val="0"/>
        <w:spacing w:before="200" w:line-rule="auto"/>
        <w:ind w:firstLine="540"/>
        <w:jc w:val="both"/>
      </w:pPr>
      <w:r>
        <w:rPr>
          <w:sz w:val="20"/>
        </w:rPr>
        <w:t xml:space="preserve">Оценочные листы, подписанные членами региональной конкурсной комиссии, приобщаются к протоколу заседания региональной конкурсной комиссии (далее - протокол региональной конкурсной комиссии).</w:t>
      </w:r>
    </w:p>
    <w:p>
      <w:pPr>
        <w:pStyle w:val="0"/>
        <w:spacing w:before="200" w:line-rule="auto"/>
        <w:ind w:firstLine="540"/>
        <w:jc w:val="both"/>
      </w:pPr>
      <w:r>
        <w:rPr>
          <w:sz w:val="20"/>
        </w:rPr>
        <w:t xml:space="preserve">На основании результатов оценки заявок региональной конкурсной комиссией составляется </w:t>
      </w:r>
      <w:hyperlink w:history="0" w:anchor="P729" w:tooltip="                                  Реестр">
        <w:r>
          <w:rPr>
            <w:sz w:val="20"/>
            <w:color w:val="0000ff"/>
          </w:rPr>
          <w:t xml:space="preserve">реестр</w:t>
        </w:r>
      </w:hyperlink>
      <w:r>
        <w:rPr>
          <w:sz w:val="20"/>
        </w:rPr>
        <w:t xml:space="preserve"> участников конкурса по форме согласно приложению N 5 к настоящему Положению, в котором порядковая нумерация начинается с участника конкурса, чьей заявке присвоен наибольший совокупный балл, и заканчивается участником конкурса, чьей заявке присвоен наименьший совокупный балл, с указанием размера (суммы) гранта "Агростартап", на получение которого претендуют участники конкурса согласно их проектам создания и (или) развития хозяйства.</w:t>
      </w:r>
    </w:p>
    <w:p>
      <w:pPr>
        <w:pStyle w:val="0"/>
        <w:spacing w:before="200" w:line-rule="auto"/>
        <w:ind w:firstLine="540"/>
        <w:jc w:val="both"/>
      </w:pPr>
      <w:r>
        <w:rPr>
          <w:sz w:val="20"/>
        </w:rPr>
        <w:t xml:space="preserve">В случае равенства значения совокупных баллов у заявок нескольких участников конкурса более высокое место в рейтинге участников конкурса присваивается участнику конкурса, чья заявка поступила в региональную конкурсную комиссию раньше.</w:t>
      </w:r>
    </w:p>
    <w:p>
      <w:pPr>
        <w:pStyle w:val="0"/>
        <w:spacing w:before="200" w:line-rule="auto"/>
        <w:ind w:firstLine="540"/>
        <w:jc w:val="both"/>
      </w:pPr>
      <w:r>
        <w:rPr>
          <w:sz w:val="20"/>
        </w:rPr>
        <w:t xml:space="preserve">В случае полного распределения гранта "Агростартап" из оставшихся участников конкурса, заявки которых соответствуют требованиям, установленным настоящим Положением, конкурсной комиссией формируется резервный список претендентов на получение гранта "Агростартап".</w:t>
      </w:r>
    </w:p>
    <w:p>
      <w:pPr>
        <w:pStyle w:val="0"/>
        <w:spacing w:before="200" w:line-rule="auto"/>
        <w:ind w:firstLine="540"/>
        <w:jc w:val="both"/>
      </w:pPr>
      <w:r>
        <w:rPr>
          <w:sz w:val="20"/>
        </w:rPr>
        <w:t xml:space="preserve">Участники конкурса ранжируются в резервном списке по количеству набранных баллов, а в случае равного количества баллов по дате регистрации заявки.</w:t>
      </w:r>
    </w:p>
    <w:p>
      <w:pPr>
        <w:pStyle w:val="0"/>
        <w:spacing w:before="200" w:line-rule="auto"/>
        <w:ind w:firstLine="540"/>
        <w:jc w:val="both"/>
      </w:pPr>
      <w:r>
        <w:rPr>
          <w:sz w:val="20"/>
        </w:rPr>
        <w:t xml:space="preserve">В случаях отказа участников конкурса, включенных в перечень получателей гранта "Агростартап", от получения в текущем году гранта "Агростартап" высвободившиеся средства подлежат перераспределению между участниками конкурса из резервного списка по очередности.</w:t>
      </w:r>
    </w:p>
    <w:p>
      <w:pPr>
        <w:pStyle w:val="0"/>
        <w:spacing w:before="200" w:line-rule="auto"/>
        <w:ind w:firstLine="540"/>
        <w:jc w:val="both"/>
      </w:pPr>
      <w:r>
        <w:rPr>
          <w:sz w:val="20"/>
        </w:rPr>
        <w:t xml:space="preserve">21. Подведение результатов рассмотрения заявок, а также размер гранта "Агростартап", предоставляемого конкретному грантополучателю, с учетом размера собственных средств грантополучателя, направляемых на реализацию проекта создания и (или) развития хозяйства, осуществляется на заседании региональной конкурсной комиссии.</w:t>
      </w:r>
    </w:p>
    <w:p>
      <w:pPr>
        <w:pStyle w:val="0"/>
        <w:spacing w:before="200" w:line-rule="auto"/>
        <w:ind w:firstLine="540"/>
        <w:jc w:val="both"/>
      </w:pPr>
      <w:r>
        <w:rPr>
          <w:sz w:val="20"/>
        </w:rPr>
        <w:t xml:space="preserve">Решение региональной конкурсной комиссии о результатах рассмотрения заявок излагается в протоколе региональной конкурсной комиссии.</w:t>
      </w:r>
    </w:p>
    <w:p>
      <w:pPr>
        <w:pStyle w:val="0"/>
        <w:spacing w:before="200" w:line-rule="auto"/>
        <w:ind w:firstLine="540"/>
        <w:jc w:val="both"/>
      </w:pPr>
      <w:r>
        <w:rPr>
          <w:sz w:val="20"/>
        </w:rPr>
        <w:t xml:space="preserve">Протокол региональной конкурсной комиссии подписывается всеми участвующими в заседании членами региональной конкурсной комиссии и не позднее 5 рабочих дней, следующих за днем его подписания, направляется в министерство.</w:t>
      </w:r>
    </w:p>
    <w:p>
      <w:pPr>
        <w:pStyle w:val="0"/>
        <w:spacing w:before="200" w:line-rule="auto"/>
        <w:ind w:firstLine="540"/>
        <w:jc w:val="both"/>
      </w:pPr>
      <w:r>
        <w:rPr>
          <w:sz w:val="20"/>
        </w:rPr>
        <w:t xml:space="preserve">К протоколу региональной конкурсной комиссии прилагаются:</w:t>
      </w:r>
    </w:p>
    <w:p>
      <w:pPr>
        <w:pStyle w:val="0"/>
        <w:spacing w:before="200" w:line-rule="auto"/>
        <w:ind w:firstLine="540"/>
        <w:jc w:val="both"/>
      </w:pPr>
      <w:r>
        <w:rPr>
          <w:sz w:val="20"/>
        </w:rPr>
        <w:t xml:space="preserve">оценочный лист;</w:t>
      </w:r>
    </w:p>
    <w:p>
      <w:pPr>
        <w:pStyle w:val="0"/>
        <w:spacing w:before="200" w:line-rule="auto"/>
        <w:ind w:firstLine="540"/>
        <w:jc w:val="both"/>
      </w:pPr>
      <w:r>
        <w:rPr>
          <w:sz w:val="20"/>
        </w:rPr>
        <w:t xml:space="preserve">реестр участников конкурса.</w:t>
      </w:r>
    </w:p>
    <w:bookmarkStart w:id="179" w:name="P179"/>
    <w:bookmarkEnd w:id="179"/>
    <w:p>
      <w:pPr>
        <w:pStyle w:val="0"/>
        <w:spacing w:before="200" w:line-rule="auto"/>
        <w:ind w:firstLine="540"/>
        <w:jc w:val="both"/>
      </w:pPr>
      <w:r>
        <w:rPr>
          <w:sz w:val="20"/>
        </w:rPr>
        <w:t xml:space="preserve">22. Министерство в течение 3 рабочих дней со дня получения протокола конкурсной комиссии издает приказ об утверждении результатов конкурса, перечня победителей конкурса и решение о предоставлении грантов победителям конкурса с указанием размеров гранта "Агростартап" (далее - приказ о результатах конкурса).</w:t>
      </w:r>
    </w:p>
    <w:p>
      <w:pPr>
        <w:pStyle w:val="0"/>
        <w:spacing w:before="200" w:line-rule="auto"/>
        <w:ind w:firstLine="540"/>
        <w:jc w:val="both"/>
      </w:pPr>
      <w:r>
        <w:rPr>
          <w:sz w:val="20"/>
        </w:rPr>
        <w:t xml:space="preserve">Министерство не позднее 3 рабочих дней после издания приказа о результатах конкурса размещает на едином портале и на сайте министерства в сети Интернет информацию о результатах конкурса, а именно:</w:t>
      </w:r>
    </w:p>
    <w:p>
      <w:pPr>
        <w:pStyle w:val="0"/>
        <w:spacing w:before="200" w:line-rule="auto"/>
        <w:ind w:firstLine="540"/>
        <w:jc w:val="both"/>
      </w:pPr>
      <w:r>
        <w:rPr>
          <w:sz w:val="20"/>
        </w:rPr>
        <w:t xml:space="preserve">о дате, времени и месте проведения рассмотрения заявок;</w:t>
      </w:r>
    </w:p>
    <w:p>
      <w:pPr>
        <w:pStyle w:val="0"/>
        <w:spacing w:before="200" w:line-rule="auto"/>
        <w:ind w:firstLine="540"/>
        <w:jc w:val="both"/>
      </w:pPr>
      <w:r>
        <w:rPr>
          <w:sz w:val="20"/>
        </w:rPr>
        <w:t xml:space="preserve">о дате, времени и месте оценки заявок;</w:t>
      </w:r>
    </w:p>
    <w:p>
      <w:pPr>
        <w:pStyle w:val="0"/>
        <w:spacing w:before="200" w:line-rule="auto"/>
        <w:ind w:firstLine="540"/>
        <w:jc w:val="both"/>
      </w:pPr>
      <w:r>
        <w:rPr>
          <w:sz w:val="20"/>
        </w:rPr>
        <w:t xml:space="preserve">об участниках конкурса, заявки которых были рассмотрены;</w:t>
      </w:r>
    </w:p>
    <w:p>
      <w:pPr>
        <w:pStyle w:val="0"/>
        <w:spacing w:before="200" w:line-rule="auto"/>
        <w:ind w:firstLine="540"/>
        <w:jc w:val="both"/>
      </w:pPr>
      <w:r>
        <w:rPr>
          <w:sz w:val="20"/>
        </w:rPr>
        <w:t xml:space="preserve">резервный список претендентов на получение гранта "Агростартап";</w:t>
      </w:r>
    </w:p>
    <w:p>
      <w:pPr>
        <w:pStyle w:val="0"/>
        <w:spacing w:before="200" w:line-rule="auto"/>
        <w:ind w:firstLine="540"/>
        <w:jc w:val="both"/>
      </w:pPr>
      <w:r>
        <w:rPr>
          <w:sz w:val="20"/>
        </w:rPr>
        <w:t xml:space="preserve">о победителях конкурса, с которыми заключается соглашение о предоставлении гранта "Агростартап", и размер предоставляемого им гранта "Агростартап".</w:t>
      </w:r>
    </w:p>
    <w:p>
      <w:pPr>
        <w:pStyle w:val="0"/>
        <w:jc w:val="both"/>
      </w:pPr>
      <w:r>
        <w:rPr>
          <w:sz w:val="20"/>
        </w:rPr>
      </w:r>
    </w:p>
    <w:p>
      <w:pPr>
        <w:pStyle w:val="2"/>
        <w:outlineLvl w:val="1"/>
        <w:jc w:val="center"/>
      </w:pPr>
      <w:r>
        <w:rPr>
          <w:sz w:val="20"/>
        </w:rPr>
        <w:t xml:space="preserve">3. Условия и порядок предоставления грантов "Агростартап"</w:t>
      </w:r>
    </w:p>
    <w:p>
      <w:pPr>
        <w:pStyle w:val="0"/>
        <w:jc w:val="both"/>
      </w:pPr>
      <w:r>
        <w:rPr>
          <w:sz w:val="20"/>
        </w:rPr>
      </w:r>
    </w:p>
    <w:p>
      <w:pPr>
        <w:pStyle w:val="0"/>
        <w:ind w:firstLine="540"/>
        <w:jc w:val="both"/>
      </w:pPr>
      <w:r>
        <w:rPr>
          <w:sz w:val="20"/>
        </w:rPr>
        <w:t xml:space="preserve">23. Грант "Агростартап" предоставляется заявителю с учетом следующих условий:</w:t>
      </w:r>
    </w:p>
    <w:p>
      <w:pPr>
        <w:pStyle w:val="0"/>
        <w:spacing w:before="200" w:line-rule="auto"/>
        <w:ind w:firstLine="540"/>
        <w:jc w:val="both"/>
      </w:pPr>
      <w:r>
        <w:rPr>
          <w:sz w:val="20"/>
        </w:rPr>
        <w:t xml:space="preserve">а) грант "Агростартап" предоставляется однократно на основании решения региональной конкурсной комиссии по результатам конкурсного отбора заявителей;</w:t>
      </w:r>
    </w:p>
    <w:p>
      <w:pPr>
        <w:pStyle w:val="0"/>
        <w:spacing w:before="200" w:line-rule="auto"/>
        <w:ind w:firstLine="540"/>
        <w:jc w:val="both"/>
      </w:pPr>
      <w:r>
        <w:rPr>
          <w:sz w:val="20"/>
        </w:rPr>
        <w:t xml:space="preserve">б) размер гранта "Агростартап", предоставляемого конкретному грантополучателю, определяется региональной конкурсной комиссией с учетом размера собственных средств заявителя, направляемых на реализацию проекта создания и (или) развития хозяйства;</w:t>
      </w:r>
    </w:p>
    <w:p>
      <w:pPr>
        <w:pStyle w:val="0"/>
        <w:spacing w:before="200" w:line-rule="auto"/>
        <w:ind w:firstLine="540"/>
        <w:jc w:val="both"/>
      </w:pPr>
      <w:r>
        <w:rPr>
          <w:sz w:val="20"/>
        </w:rPr>
        <w:t xml:space="preserve">в) за счет средств гранта "Агростартап" допускается осуществление финансового обеспечения затрат, а также приобретение имущества сельскохозяйственным потребительским кооперативом с использованием части гранта "Агростартап", внесенной заявителем в неделимый фонд сельскохозяйственного потребительского кооператива, в соответствии с </w:t>
      </w:r>
      <w:hyperlink w:history="0" r:id="rId40" w:tooltip="Приказ Минсельхоза России от 12.03.2021 N 128 &quot;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 {КонсультантПлюс}">
        <w:r>
          <w:rPr>
            <w:sz w:val="20"/>
            <w:color w:val="0000ff"/>
          </w:rPr>
          <w:t xml:space="preserve">перечнем</w:t>
        </w:r>
      </w:hyperlink>
      <w:r>
        <w:rPr>
          <w:sz w:val="20"/>
        </w:rPr>
        <w:t xml:space="preserve">, определенным приказом Министерства сельского хозяйства Российской Федерации от 12 марта 2021 года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а также об установлении сроков их представления";</w:t>
      </w:r>
    </w:p>
    <w:p>
      <w:pPr>
        <w:pStyle w:val="0"/>
        <w:spacing w:before="200" w:line-rule="auto"/>
        <w:ind w:firstLine="540"/>
        <w:jc w:val="both"/>
      </w:pPr>
      <w:r>
        <w:rPr>
          <w:sz w:val="20"/>
        </w:rPr>
        <w:t xml:space="preserve">г) финансовое обеспечение затрат грантополучателя, предусмотренных </w:t>
      </w:r>
      <w:hyperlink w:history="0" w:anchor="P210" w:tooltip="24. Размер гранта &quot;Агростартап&quot;, предоставляемого победителю конкурса, определяется исходя из подтвержденных его проектом создания и (или) развития хозяйства планируемых затрат на создание и (или) развитие хозяйства.">
        <w:r>
          <w:rPr>
            <w:sz w:val="20"/>
            <w:color w:val="0000ff"/>
          </w:rPr>
          <w:t xml:space="preserve">пунктом 24</w:t>
        </w:r>
      </w:hyperlink>
      <w:r>
        <w:rPr>
          <w:sz w:val="20"/>
        </w:rPr>
        <w:t xml:space="preserve"> настоящего Положения, за счет иных направлений государственной поддержки не допускается;</w:t>
      </w:r>
    </w:p>
    <w:p>
      <w:pPr>
        <w:pStyle w:val="0"/>
        <w:spacing w:before="200" w:line-rule="auto"/>
        <w:ind w:firstLine="540"/>
        <w:jc w:val="both"/>
      </w:pPr>
      <w:r>
        <w:rPr>
          <w:sz w:val="20"/>
        </w:rPr>
        <w:t xml:space="preserve">д) часть гранта "Агростартап", полученного грантополучателем, направляемая на формирование неделимого фонда сельскохозяйственного потребительского кооператива, не может быть менее 25 процентов и более 50 процентов общего размера гранта "Агростартап". Срок использования средств указанным сельскохозяйственным потребительским кооперативом составляет не более 18 месяцев с даты получения средств от грантополучателя при условии осуществления им деятельности в течение 5 лет с даты получения части гранта "Агростартап" и ежегодного представления в министерство отчетности о результатах своей деятельности по форме и в срок, которые устанавливаются министерством;</w:t>
      </w:r>
    </w:p>
    <w:p>
      <w:pPr>
        <w:pStyle w:val="0"/>
        <w:spacing w:before="200" w:line-rule="auto"/>
        <w:ind w:firstLine="540"/>
        <w:jc w:val="both"/>
      </w:pPr>
      <w:r>
        <w:rPr>
          <w:sz w:val="20"/>
        </w:rPr>
        <w:t xml:space="preserve">е) реализация, передача в аренду, залог и (или) отчуждение имущества, приобретенного с участием гранта "Агростартап", допускаются только при согласовании с министерством, а также при условии неухудшения плановых показателей деятельности, предусмотренных проектом создания и (или) развития хозяйства и соглашением, заключаемым между грантополучателем и министерством;</w:t>
      </w:r>
    </w:p>
    <w:p>
      <w:pPr>
        <w:pStyle w:val="0"/>
        <w:spacing w:before="200" w:line-rule="auto"/>
        <w:ind w:firstLine="540"/>
        <w:jc w:val="both"/>
      </w:pPr>
      <w:r>
        <w:rPr>
          <w:sz w:val="20"/>
        </w:rPr>
        <w:t xml:space="preserve">ж) приобретение имущества, ранее приобретенного с участием средств государственной поддержки, за счет гранта "Агростартап" не допускается;</w:t>
      </w:r>
    </w:p>
    <w:p>
      <w:pPr>
        <w:pStyle w:val="0"/>
        <w:spacing w:before="200" w:line-rule="auto"/>
        <w:ind w:firstLine="540"/>
        <w:jc w:val="both"/>
      </w:pPr>
      <w:r>
        <w:rPr>
          <w:sz w:val="20"/>
        </w:rPr>
        <w:t xml:space="preserve">з) срок использования гранта "Агростартап" составляет не более 18 месяцев со дня его получения. Основанием для принятия министерством решения о продлении срока использования гранта "Агростартап" не более чем на 6 месяцев является документальное подтверждение грантополучателем наступления обстоятельств непреодолимой силы, препятствующих использованию средств гранта в установленный срок.</w:t>
      </w:r>
    </w:p>
    <w:p>
      <w:pPr>
        <w:pStyle w:val="0"/>
        <w:spacing w:before="200" w:line-rule="auto"/>
        <w:ind w:firstLine="540"/>
        <w:jc w:val="both"/>
      </w:pPr>
      <w:r>
        <w:rPr>
          <w:sz w:val="20"/>
        </w:rPr>
        <w:t xml:space="preserve">Часть вторая утратила силу. - </w:t>
      </w:r>
      <w:hyperlink w:history="0" r:id="rId41"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Постановление</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и) получение гранта "Агростартап" гражданином, индивидуальным предпринимателем и (или) главой крестьянского (фермерского) хозяйства, ранее являвшимися получателями грантов в рамках Государственной программы, не допускается;</w:t>
      </w:r>
    </w:p>
    <w:p>
      <w:pPr>
        <w:pStyle w:val="0"/>
        <w:spacing w:before="200" w:line-rule="auto"/>
        <w:ind w:firstLine="540"/>
        <w:jc w:val="both"/>
      </w:pPr>
      <w:r>
        <w:rPr>
          <w:sz w:val="20"/>
        </w:rPr>
        <w:t xml:space="preserve">к) на дату подачи заявки в региональную конкурсную комиссию у заявителя должны отсутствовать неисполненные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тыс. рублей;</w:t>
      </w:r>
    </w:p>
    <w:p>
      <w:pPr>
        <w:pStyle w:val="0"/>
        <w:spacing w:before="200" w:line-rule="auto"/>
        <w:ind w:firstLine="540"/>
        <w:jc w:val="both"/>
      </w:pPr>
      <w:r>
        <w:rPr>
          <w:sz w:val="20"/>
        </w:rPr>
        <w:t xml:space="preserve">л) у заявителя должны иметься в наличии собственные средства в размере, предусмотренном проектом заявителя (но не менее 10 процентов от общей стоимости проекта), направляемые на его реализацию;</w:t>
      </w:r>
    </w:p>
    <w:p>
      <w:pPr>
        <w:pStyle w:val="0"/>
        <w:spacing w:before="200" w:line-rule="auto"/>
        <w:ind w:firstLine="540"/>
        <w:jc w:val="both"/>
      </w:pPr>
      <w:r>
        <w:rPr>
          <w:sz w:val="20"/>
        </w:rPr>
        <w:t xml:space="preserve">м) случаи, в которых допускается внесение изменений в проект создания и (или) развития хозяйства, методика оценки достижения грантополучателем плановых показателей деятельности, а также меры ответственности за недостижение плановых показателей деятельности определяются министерством. В случае недостижения плановых показателей деятельности грантополучатель обязуется представить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 В случае принятия министерством решения о необходимости внесения изменений в проект создания и (или) развития хозяйства и соглашение о предоставлении средств, заключенное между грантополучателем и министерством, глава крестьянского (фермерского) хозяйства или индивидуальный предприниматель представляет актуализированный проект создания и (или) развития хозяйства в министерство в срок, не превышающий 45 календарных дней со дня получения соответствующего решения.</w:t>
      </w:r>
    </w:p>
    <w:p>
      <w:pPr>
        <w:pStyle w:val="0"/>
        <w:spacing w:before="200" w:line-rule="auto"/>
        <w:ind w:firstLine="540"/>
        <w:jc w:val="both"/>
      </w:pPr>
      <w:r>
        <w:rPr>
          <w:sz w:val="20"/>
        </w:rPr>
        <w:t xml:space="preserve">23.1. В случае призыва получателя гранта на военную службу по мобилизации в Вооруженные Силы Российской Федерации в соответствии с </w:t>
      </w:r>
      <w:hyperlink w:history="0" r:id="rId42" w:tooltip="Указ Президента РФ от 21.09.2022 N 647 &quot;Об объявлении частичной мобилизации в Российской Федерации&quot; {КонсультантПлюс}">
        <w:r>
          <w:rPr>
            <w:sz w:val="20"/>
            <w:color w:val="0000ff"/>
          </w:rPr>
          <w:t xml:space="preserve">пунктом 2</w:t>
        </w:r>
      </w:hyperlink>
      <w:r>
        <w:rPr>
          <w:sz w:val="20"/>
        </w:rPr>
        <w:t xml:space="preserve"> Указа Президента Российской Федерации от 21 сентября 2022 года N 647 "Об объявлении частичной мобилизации в Российской Федерации" (далее - призыв на военную службу) министерство принимает одно из следующих решений:</w:t>
      </w:r>
    </w:p>
    <w:bookmarkStart w:id="204" w:name="P204"/>
    <w:bookmarkEnd w:id="204"/>
    <w:p>
      <w:pPr>
        <w:pStyle w:val="0"/>
        <w:spacing w:before="200" w:line-rule="auto"/>
        <w:ind w:firstLine="540"/>
        <w:jc w:val="both"/>
      </w:pPr>
      <w:r>
        <w:rPr>
          <w:sz w:val="20"/>
        </w:rPr>
        <w:t xml:space="preserve">признание проекта создания и (или) развития хозяйства завершенным в случае, если средства гранта "Агростартап" использованы в полном объеме, а в отношении получателя гранта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получатель гранта освобождается от ответственности за недостижение плановых показателей деятельности;</w:t>
      </w:r>
    </w:p>
    <w:bookmarkStart w:id="205" w:name="P205"/>
    <w:bookmarkEnd w:id="205"/>
    <w:p>
      <w:pPr>
        <w:pStyle w:val="0"/>
        <w:spacing w:before="200" w:line-rule="auto"/>
        <w:ind w:firstLine="540"/>
        <w:jc w:val="both"/>
      </w:pPr>
      <w:r>
        <w:rPr>
          <w:sz w:val="20"/>
        </w:rPr>
        <w:t xml:space="preserve">обеспечение возврата средств гранта "Агростартап" в областной бюджет в объеме неиспользованных средств гранта "Агростартап" в случае, если средства гранта "Агростартап" не использованы или использованы не в полном объеме, а в отношении получателя гранта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проект создания и (или) развития хозяйства признается завершенным, а получатель гранта освобождается от ответственности за недостижение плановых показателей деятельности.</w:t>
      </w:r>
    </w:p>
    <w:p>
      <w:pPr>
        <w:pStyle w:val="0"/>
        <w:spacing w:before="200" w:line-rule="auto"/>
        <w:ind w:firstLine="540"/>
        <w:jc w:val="both"/>
      </w:pPr>
      <w:r>
        <w:rPr>
          <w:sz w:val="20"/>
        </w:rPr>
        <w:t xml:space="preserve">Указанные в </w:t>
      </w:r>
      <w:hyperlink w:history="0" w:anchor="P204" w:tooltip="признание проекта создания и (или) развития хозяйства завершенным в случае, если средства гранта &quot;Агростартап&quot; использованы в полном объеме, а в отношении получателя гранта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олучатель гранта освобождается от ответственности за недостижение плановых показателей деятельности;">
        <w:r>
          <w:rPr>
            <w:sz w:val="20"/>
            <w:color w:val="0000ff"/>
          </w:rPr>
          <w:t xml:space="preserve">абзацах втором</w:t>
        </w:r>
      </w:hyperlink>
      <w:r>
        <w:rPr>
          <w:sz w:val="20"/>
        </w:rPr>
        <w:t xml:space="preserve"> и </w:t>
      </w:r>
      <w:hyperlink w:history="0" w:anchor="P205" w:tooltip="обеспечение возврата средств гранта &quot;Агростартап&quot; в областной бюджет в объеме неиспользованных средств гранта &quot;Агростартап&quot; в случае, если средства гранта &quot;Агростартап&quot; не использованы или использованы не в полном объеме, а в отношении получателя гранта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государственная регистрация прекращения крестьянского (фермерского) хозяйства. При этом проект создания и...">
        <w:r>
          <w:rPr>
            <w:sz w:val="20"/>
            <w:color w:val="0000ff"/>
          </w:rPr>
          <w:t xml:space="preserve">третьем части первой</w:t>
        </w:r>
      </w:hyperlink>
      <w:r>
        <w:rPr>
          <w:sz w:val="20"/>
        </w:rPr>
        <w:t xml:space="preserve"> настоящего пункта решения принимаются министерством по заявлению получателя гранта при представлении им документа, подтверждающего призыв на военную службу, и (или) в соответствии с полученными от призывной комиссии по мобилизации субъекта Российской Федерации (муниципального образования), которой получатель гранта призывался на военную службу, сведениями о призыве получателя гранта на военную службу.</w:t>
      </w:r>
    </w:p>
    <w:p>
      <w:pPr>
        <w:pStyle w:val="0"/>
        <w:jc w:val="both"/>
      </w:pPr>
      <w:r>
        <w:rPr>
          <w:sz w:val="20"/>
        </w:rPr>
        <w:t xml:space="preserve">(п. 23.1 введен </w:t>
      </w:r>
      <w:hyperlink w:history="0" r:id="rId43" w:tooltip="Постановление Правительства Саратовской области от 02.02.2023 N 74-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постановлением</w:t>
        </w:r>
      </w:hyperlink>
      <w:r>
        <w:rPr>
          <w:sz w:val="20"/>
        </w:rPr>
        <w:t xml:space="preserve"> Правительства Саратовской области от 02.02.2023 N 74-П)</w:t>
      </w:r>
    </w:p>
    <w:p>
      <w:pPr>
        <w:pStyle w:val="0"/>
        <w:spacing w:before="200" w:line-rule="auto"/>
        <w:ind w:firstLine="540"/>
        <w:jc w:val="both"/>
      </w:pPr>
      <w:r>
        <w:rPr>
          <w:sz w:val="20"/>
        </w:rPr>
        <w:t xml:space="preserve">23.2. В процессе реализации проекта создания и (или) развития хозяйства в случае призыва главы крестьянского (фермерского) хозяйства, являющегося получателем гранта, на военную службу допускается его смена по решению членов данного крестьянского (фермерского) хозяйства в порядке, установленном законодательством Российской Федерации, что не влечет изменения (прекращения) статуса крестьянского (фермерского) хозяйства в качестве получателя гранта. При этом министерство осуществляет замену главы такого крестьянского (фермерского) хозяйства в соглашении, а новый глава крестьянского (фермерского) хозяйства осуществляет дальнейшую реализацию проекта создания и (или) развития хозяйства в соответствии с указанным соглашением.</w:t>
      </w:r>
    </w:p>
    <w:p>
      <w:pPr>
        <w:pStyle w:val="0"/>
        <w:jc w:val="both"/>
      </w:pPr>
      <w:r>
        <w:rPr>
          <w:sz w:val="20"/>
        </w:rPr>
        <w:t xml:space="preserve">(п. 23.2 введен </w:t>
      </w:r>
      <w:hyperlink w:history="0" r:id="rId44" w:tooltip="Постановление Правительства Саратовской области от 02.02.2023 N 74-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постановлением</w:t>
        </w:r>
      </w:hyperlink>
      <w:r>
        <w:rPr>
          <w:sz w:val="20"/>
        </w:rPr>
        <w:t xml:space="preserve"> Правительства Саратовской области от 02.02.2023 N 74-П)</w:t>
      </w:r>
    </w:p>
    <w:bookmarkStart w:id="210" w:name="P210"/>
    <w:bookmarkEnd w:id="210"/>
    <w:p>
      <w:pPr>
        <w:pStyle w:val="0"/>
        <w:spacing w:before="200" w:line-rule="auto"/>
        <w:ind w:firstLine="540"/>
        <w:jc w:val="both"/>
      </w:pPr>
      <w:r>
        <w:rPr>
          <w:sz w:val="20"/>
        </w:rPr>
        <w:t xml:space="preserve">24. Размер гранта "Агростартап", предоставляемого победителю конкурса, определяется исходя из подтвержденных его проектом создания и (или) развития хозяйства планируемых затрат на создание и (или) развитие хозяйства.</w:t>
      </w:r>
    </w:p>
    <w:p>
      <w:pPr>
        <w:pStyle w:val="0"/>
        <w:spacing w:before="200" w:line-rule="auto"/>
        <w:ind w:firstLine="540"/>
        <w:jc w:val="both"/>
      </w:pPr>
      <w:r>
        <w:rPr>
          <w:sz w:val="20"/>
        </w:rPr>
        <w:t xml:space="preserve">Грант "Агростартап" предоставляется победителю конкурса на реализацию проекта создания и (или) развития хозяйства:</w:t>
      </w:r>
    </w:p>
    <w:p>
      <w:pPr>
        <w:pStyle w:val="0"/>
        <w:spacing w:before="200" w:line-rule="auto"/>
        <w:ind w:firstLine="540"/>
        <w:jc w:val="both"/>
      </w:pPr>
      <w:r>
        <w:rPr>
          <w:sz w:val="20"/>
        </w:rPr>
        <w:t xml:space="preserve">а) по разведению крупного рогатого скота мясного или молочного направлений продуктивности - в размере, не превышающем 7 млн. рублей, но не более 90 процентов затрат;</w:t>
      </w:r>
    </w:p>
    <w:p>
      <w:pPr>
        <w:pStyle w:val="0"/>
        <w:jc w:val="both"/>
      </w:pPr>
      <w:r>
        <w:rPr>
          <w:sz w:val="20"/>
        </w:rPr>
        <w:t xml:space="preserve">(в ред. </w:t>
      </w:r>
      <w:hyperlink w:history="0" r:id="rId45"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б) по разведению крупного рогатого скота мясного или молочного направлений продуктивности, в случае, если предусмотрено использование части гранта на цели формирования неделимого фонда сельскохозяйственного потребительского кооператива, членом которого является грантополучатель, - в размере, не превышающем 8 млн. рублей, но не более 90 процентов затрат;</w:t>
      </w:r>
    </w:p>
    <w:p>
      <w:pPr>
        <w:pStyle w:val="0"/>
        <w:jc w:val="both"/>
      </w:pPr>
      <w:r>
        <w:rPr>
          <w:sz w:val="20"/>
        </w:rPr>
        <w:t xml:space="preserve">(в ред. </w:t>
      </w:r>
      <w:hyperlink w:history="0" r:id="rId46"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в) по иным направлениям проекта создания и (или) развития хозяйства - в размере, не превышающем 5 млн. рублей, но не более 90 процентов затрат;</w:t>
      </w:r>
    </w:p>
    <w:p>
      <w:pPr>
        <w:pStyle w:val="0"/>
        <w:jc w:val="both"/>
      </w:pPr>
      <w:r>
        <w:rPr>
          <w:sz w:val="20"/>
        </w:rPr>
        <w:t xml:space="preserve">(в ред. </w:t>
      </w:r>
      <w:hyperlink w:history="0" r:id="rId47"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г) по иным направлениям проекта создания и (или) развития хозяйства, в случае, если предусмотрено использование части гранта на цели формирования неделимого фонда сельскохозяйственного потребительского кооператива, членом которого является грантополучатель, - в размере, не превышающем 6 млн. рублей, но не более 90 процентов затрат.</w:t>
      </w:r>
    </w:p>
    <w:p>
      <w:pPr>
        <w:pStyle w:val="0"/>
        <w:jc w:val="both"/>
      </w:pPr>
      <w:r>
        <w:rPr>
          <w:sz w:val="20"/>
        </w:rPr>
        <w:t xml:space="preserve">(в ред. </w:t>
      </w:r>
      <w:hyperlink w:history="0" r:id="rId48"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их затрат осуществляется исходя из суммы расходов на приобретение товаров (работ, услуг), включая сумму налога на добавленную стоимость.</w:t>
      </w:r>
    </w:p>
    <w:p>
      <w:pPr>
        <w:pStyle w:val="0"/>
        <w:spacing w:before="200" w:line-rule="auto"/>
        <w:ind w:firstLine="540"/>
        <w:jc w:val="both"/>
      </w:pPr>
      <w:r>
        <w:rPr>
          <w:sz w:val="20"/>
        </w:rPr>
        <w:t xml:space="preserve">25. В случае остатка лимитов бюджетных обязательств, указанных в </w:t>
      </w:r>
      <w:hyperlink w:history="0" w:anchor="P83" w:tooltip="4. Министерство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 осуществляющим предоставление гранта &quot;Агростартап&quot;, и исполнительным органом области, уполномоченным на распределение средств, поступивших из федерального бюджета в целях предоставления гранта &quot;Агростартап&quot;.">
        <w:r>
          <w:rPr>
            <w:sz w:val="20"/>
            <w:color w:val="0000ff"/>
          </w:rPr>
          <w:t xml:space="preserve">пункте 4</w:t>
        </w:r>
      </w:hyperlink>
      <w:r>
        <w:rPr>
          <w:sz w:val="20"/>
        </w:rPr>
        <w:t xml:space="preserve"> настоящего Положения, в сумме, меньшей чем сумма гранта "Агростартап", на которую претендует очередной грантополучатель, включенный в рейтинг, размер гранта "Агростартап" очередному грантополучателю определяется в сумме, равной указанному остатку.</w:t>
      </w:r>
    </w:p>
    <w:p>
      <w:pPr>
        <w:pStyle w:val="0"/>
        <w:spacing w:before="200" w:line-rule="auto"/>
        <w:ind w:firstLine="540"/>
        <w:jc w:val="both"/>
      </w:pPr>
      <w:r>
        <w:rPr>
          <w:sz w:val="20"/>
        </w:rPr>
        <w:t xml:space="preserve">26. Основания для отказа в предоставлении гранта "Агростартап":</w:t>
      </w:r>
    </w:p>
    <w:p>
      <w:pPr>
        <w:pStyle w:val="0"/>
        <w:spacing w:before="200" w:line-rule="auto"/>
        <w:ind w:firstLine="540"/>
        <w:jc w:val="both"/>
      </w:pPr>
      <w:r>
        <w:rPr>
          <w:sz w:val="20"/>
        </w:rPr>
        <w:t xml:space="preserve">а) несоответствие представленных грантополучателем документов требованиям, определенным в </w:t>
      </w:r>
      <w:hyperlink w:history="0" w:anchor="P123" w:tooltip="12. Для участия в конкурсе необходимы следующие документы:">
        <w:r>
          <w:rPr>
            <w:sz w:val="20"/>
            <w:color w:val="0000ff"/>
          </w:rPr>
          <w:t xml:space="preserve">пунктах 12</w:t>
        </w:r>
      </w:hyperlink>
      <w:r>
        <w:rPr>
          <w:sz w:val="20"/>
        </w:rPr>
        <w:t xml:space="preserve"> и </w:t>
      </w:r>
      <w:hyperlink w:history="0" w:anchor="P150" w:tooltip="13. Документы представляются с ясными оттисками печатей и штампов (при наличии) без подчисток и исправлений (кроме исправлений, специально оговоренных в соответствующем документе и заверенных подписью и печатью (при наличии) заявителя). Копии документов (каждый лист) заверяются подписью и печатью (при наличии) заявителя.">
        <w:r>
          <w:rPr>
            <w:sz w:val="20"/>
            <w:color w:val="0000ff"/>
          </w:rPr>
          <w:t xml:space="preserve">13</w:t>
        </w:r>
      </w:hyperlink>
      <w:r>
        <w:rPr>
          <w:sz w:val="20"/>
        </w:rPr>
        <w:t xml:space="preserve"> настоящего Положения,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б) установление факта недостоверности представленной грантополучателем информации.</w:t>
      </w:r>
    </w:p>
    <w:p>
      <w:pPr>
        <w:pStyle w:val="0"/>
        <w:spacing w:before="200" w:line-rule="auto"/>
        <w:ind w:firstLine="540"/>
        <w:jc w:val="both"/>
      </w:pPr>
      <w:r>
        <w:rPr>
          <w:sz w:val="20"/>
        </w:rPr>
        <w:t xml:space="preserve">27. До истечения срока использования гранта "Агростартап" грантополучатель вправе вернуть грант "Агростартап", письменно известив об этом министерство.</w:t>
      </w:r>
    </w:p>
    <w:p>
      <w:pPr>
        <w:pStyle w:val="0"/>
        <w:spacing w:before="200" w:line-rule="auto"/>
        <w:ind w:firstLine="540"/>
        <w:jc w:val="both"/>
      </w:pPr>
      <w:r>
        <w:rPr>
          <w:sz w:val="20"/>
        </w:rPr>
        <w:t xml:space="preserve">28. В течение 60 календарных дней со дня издания приказа, предусмотренного </w:t>
      </w:r>
      <w:hyperlink w:history="0" w:anchor="P179" w:tooltip="22. Министерство в течение 3 рабочих дней со дня получения протокола конкурсной комиссии издает приказ об утверждении результатов конкурса, перечня победителей конкурса и решение о предоставлении грантов победителям конкурса с указанием размеров гранта &quot;Агростартап&quot; (далее - приказ о результатах конкурса).">
        <w:r>
          <w:rPr>
            <w:sz w:val="20"/>
            <w:color w:val="0000ff"/>
          </w:rPr>
          <w:t xml:space="preserve">пунктом 22</w:t>
        </w:r>
      </w:hyperlink>
      <w:r>
        <w:rPr>
          <w:sz w:val="20"/>
        </w:rPr>
        <w:t xml:space="preserve"> настоящего Положения, между министерством и получателем гранта должно быть заключено соглашение.</w:t>
      </w:r>
    </w:p>
    <w:p>
      <w:pPr>
        <w:pStyle w:val="0"/>
        <w:spacing w:before="200" w:line-rule="auto"/>
        <w:ind w:firstLine="540"/>
        <w:jc w:val="both"/>
      </w:pPr>
      <w:r>
        <w:rPr>
          <w:sz w:val="20"/>
        </w:rPr>
        <w:t xml:space="preserve">Соглашение, а также дополнительное соглашение к соглашению заключаются в соответствии с типовыми формами, утвержденными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p>
    <w:p>
      <w:pPr>
        <w:pStyle w:val="0"/>
        <w:spacing w:before="200" w:line-rule="auto"/>
        <w:ind w:firstLine="540"/>
        <w:jc w:val="both"/>
      </w:pPr>
      <w:r>
        <w:rPr>
          <w:sz w:val="20"/>
        </w:rPr>
        <w:t xml:space="preserve">Соглашение должно содержать следующие положения:</w:t>
      </w:r>
    </w:p>
    <w:p>
      <w:pPr>
        <w:pStyle w:val="0"/>
        <w:spacing w:before="200" w:line-rule="auto"/>
        <w:ind w:firstLine="540"/>
        <w:jc w:val="both"/>
      </w:pPr>
      <w:r>
        <w:rPr>
          <w:sz w:val="20"/>
        </w:rPr>
        <w:t xml:space="preserve">абзац утратил силу. - </w:t>
      </w:r>
      <w:hyperlink w:history="0" r:id="rId49"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Постановление</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согласие грантополучателя, лиц, получающих средства на основании договоров, заключенных с грантополучателями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министерством и органами государственного финансового контроля области проверок, предусмотренных </w:t>
      </w:r>
      <w:hyperlink w:history="0" w:anchor="P252" w:tooltip="37. В соответствии со статьей 78 Бюджетного кодекса Российской Федерации в отношении грантополучателя и лиц, являющихся поставщиками (подрядчиками, исполнителями) по договорам, заключенным в целях исполнения обязательств по соглашению, министерством проводятся проверки соблюдения ими порядка и условий предоставления гранта &quot;Агростартап&quot;, в том числе в части достижения результатов их предоставления, а также проводятся проверки органами государственного финансового контроля области (по согласованию) в соот...">
        <w:r>
          <w:rPr>
            <w:sz w:val="20"/>
            <w:color w:val="0000ff"/>
          </w:rPr>
          <w:t xml:space="preserve">пунктом 37</w:t>
        </w:r>
      </w:hyperlink>
      <w:r>
        <w:rPr>
          <w:sz w:val="20"/>
        </w:rPr>
        <w:t xml:space="preserve"> настоящего Положения;</w:t>
      </w:r>
    </w:p>
    <w:p>
      <w:pPr>
        <w:pStyle w:val="0"/>
        <w:spacing w:before="200" w:line-rule="auto"/>
        <w:ind w:firstLine="540"/>
        <w:jc w:val="both"/>
      </w:pPr>
      <w:r>
        <w:rPr>
          <w:sz w:val="20"/>
        </w:rPr>
        <w:t xml:space="preserve">условие о запрете приобретения грантополучателем - юридическим лицом, а также иными юридическими лицами, получающими средства на основании договоров, заключенных с грантополучателем,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настоящим Положением;</w:t>
      </w:r>
    </w:p>
    <w:p>
      <w:pPr>
        <w:pStyle w:val="0"/>
        <w:spacing w:before="200" w:line-rule="auto"/>
        <w:ind w:firstLine="540"/>
        <w:jc w:val="both"/>
      </w:pPr>
      <w:r>
        <w:rPr>
          <w:sz w:val="20"/>
        </w:rPr>
        <w:t xml:space="preserve">условие о необходимости согласования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указанных в </w:t>
      </w:r>
      <w:hyperlink w:history="0" w:anchor="P83" w:tooltip="4. Министерство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 осуществляющим предоставление гранта &quot;Агростартап&quot;, и исполнительным органом области, уполномоченным на распределение средств, поступивших из федерального бюджета в целях предоставления гранта &quot;Агростартап&quot;.">
        <w:r>
          <w:rPr>
            <w:sz w:val="20"/>
            <w:color w:val="0000ff"/>
          </w:rPr>
          <w:t xml:space="preserve">пункте 4</w:t>
        </w:r>
      </w:hyperlink>
      <w:r>
        <w:rPr>
          <w:sz w:val="20"/>
        </w:rPr>
        <w:t xml:space="preserve"> настоящего Положения, приводящего к невозможности предоставления гранта "Агростартап" в размере, определенном соглашением.</w:t>
      </w:r>
    </w:p>
    <w:p>
      <w:pPr>
        <w:pStyle w:val="0"/>
        <w:spacing w:before="200" w:line-rule="auto"/>
        <w:ind w:firstLine="540"/>
        <w:jc w:val="both"/>
      </w:pPr>
      <w:r>
        <w:rPr>
          <w:sz w:val="20"/>
        </w:rPr>
        <w:t xml:space="preserve">Изменения в соглашение вносятся посредством заключения дополнительного соглашения, которое заключается между грантополучателем и министерством в течение 5 рабочих дней со дня принятия такого решения министерством.</w:t>
      </w:r>
    </w:p>
    <w:p>
      <w:pPr>
        <w:pStyle w:val="0"/>
        <w:spacing w:before="200" w:line-rule="auto"/>
        <w:ind w:firstLine="540"/>
        <w:jc w:val="both"/>
      </w:pPr>
      <w:r>
        <w:rPr>
          <w:sz w:val="20"/>
        </w:rPr>
        <w:t xml:space="preserve">29. В случае неподписания грантополучателем соглашения в установленный срок он признается уклонившимся от заключения соглашения и утрачивает право на получение гранта "Агростартап" в текущем году.</w:t>
      </w:r>
    </w:p>
    <w:p>
      <w:pPr>
        <w:pStyle w:val="0"/>
        <w:spacing w:before="200" w:line-rule="auto"/>
        <w:ind w:firstLine="540"/>
        <w:jc w:val="both"/>
      </w:pPr>
      <w:r>
        <w:rPr>
          <w:sz w:val="20"/>
        </w:rPr>
        <w:t xml:space="preserve">30. В случае признания победителя конкурса уклонившимся от заключения соглашения грант "Агростартап" подлежит перераспределению между участниками конкурса из резервного списка по очередности в соответствии с наибольшим количеством набранных баллов и регистрацией заявок в хронологическом порядке.</w:t>
      </w:r>
    </w:p>
    <w:p>
      <w:pPr>
        <w:pStyle w:val="0"/>
        <w:spacing w:before="200" w:line-rule="auto"/>
        <w:ind w:firstLine="540"/>
        <w:jc w:val="both"/>
      </w:pPr>
      <w:r>
        <w:rPr>
          <w:sz w:val="20"/>
        </w:rPr>
        <w:t xml:space="preserve">31. Планируемым результатом предоставления гранта "Агростартап" является достижение плановых показателей деятельности, предусмотренных проектом создания и (или) развития хозяйства грантополучателя, а также обеспечение увеличения объема произведенной продукции, выраженного в натуральных и денежных показателях, в соответствии с проектом создания и (или) развития хозяйства (по основному виду продукции, указанному в бизнес-плане) не менее 10 процентов в год.</w:t>
      </w:r>
    </w:p>
    <w:p>
      <w:pPr>
        <w:pStyle w:val="0"/>
        <w:spacing w:before="200" w:line-rule="auto"/>
        <w:ind w:firstLine="540"/>
        <w:jc w:val="both"/>
      </w:pPr>
      <w:r>
        <w:rPr>
          <w:sz w:val="20"/>
        </w:rPr>
        <w:t xml:space="preserve">Показателями, необходимыми для достижения результата предоставления гранта "Агростартап", являются количество принятых новых постоянных работников (не менее двух новых постоянных работников, если сумма гранта "Агростартап" составляет 2 млн. рублей или более, и не менее 1 нового постоянного работника, если сумма гранта "Агростартап"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и сохранение созданных рабочих мест в течение не менее 5 лет со дня получения гранта "Агростартап".</w:t>
      </w:r>
    </w:p>
    <w:p>
      <w:pPr>
        <w:pStyle w:val="0"/>
        <w:spacing w:before="200" w:line-rule="auto"/>
        <w:ind w:firstLine="540"/>
        <w:jc w:val="both"/>
      </w:pPr>
      <w:r>
        <w:rPr>
          <w:sz w:val="20"/>
        </w:rPr>
        <w:t xml:space="preserve">32. В течение 30 календарных дней со дня заключения соглашения грант перечисляется на расчетный или корреспондентский счет, открытый грантополучателю в учреждениях центрального банка Российской Федерации или кредитных организациях.</w:t>
      </w:r>
    </w:p>
    <w:p>
      <w:pPr>
        <w:pStyle w:val="0"/>
        <w:jc w:val="both"/>
      </w:pPr>
      <w:r>
        <w:rPr>
          <w:sz w:val="20"/>
        </w:rPr>
        <w:t xml:space="preserve">(п. 32 в ред. </w:t>
      </w:r>
      <w:hyperlink w:history="0" r:id="rId50" w:tooltip="Постановление Правительства Саратовской области от 06.07.2023 N 61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06.07.2023 N 615-П)</w:t>
      </w:r>
    </w:p>
    <w:p>
      <w:pPr>
        <w:pStyle w:val="0"/>
        <w:spacing w:before="200" w:line-rule="auto"/>
        <w:ind w:firstLine="540"/>
        <w:jc w:val="both"/>
      </w:pPr>
      <w:r>
        <w:rPr>
          <w:sz w:val="20"/>
        </w:rPr>
        <w:t xml:space="preserve">33. Грантополучатель должен осуществлять реализацию проекта создания и (или) развития хозяйства с использованием средств гранта "Агростартап" в соответствии с этапами и в сроки, которые установлены графиком реализации проекта создания и (или) развития хозяйства, являющимся неотъемлемой частью проекта создания и (или) развития хозяйства, и планом расходов, являющимся неотъемлемой частью соглашения.</w:t>
      </w:r>
    </w:p>
    <w:p>
      <w:pPr>
        <w:pStyle w:val="0"/>
        <w:jc w:val="both"/>
      </w:pPr>
      <w:r>
        <w:rPr>
          <w:sz w:val="20"/>
        </w:rPr>
      </w:r>
    </w:p>
    <w:p>
      <w:pPr>
        <w:pStyle w:val="2"/>
        <w:outlineLvl w:val="1"/>
        <w:jc w:val="center"/>
      </w:pPr>
      <w:r>
        <w:rPr>
          <w:sz w:val="20"/>
        </w:rPr>
        <w:t xml:space="preserve">4. Требования к отчетности</w:t>
      </w:r>
    </w:p>
    <w:p>
      <w:pPr>
        <w:pStyle w:val="0"/>
        <w:jc w:val="both"/>
      </w:pPr>
      <w:r>
        <w:rPr>
          <w:sz w:val="20"/>
        </w:rPr>
      </w:r>
    </w:p>
    <w:p>
      <w:pPr>
        <w:pStyle w:val="0"/>
        <w:ind w:firstLine="540"/>
        <w:jc w:val="both"/>
      </w:pPr>
      <w:r>
        <w:rPr>
          <w:sz w:val="20"/>
        </w:rPr>
        <w:t xml:space="preserve">34. Грантополучатель ежегодно не позднее 15 января года, следующего за отчетным, представляет в министерство в течение 5 лет, следующих за годом получения гранта "Агростартап", отчет о достижении значений результатов предоставления гранта "Агростартап" и показателей, необходимых для достижения результатов предоставления гранта, по форме, определенной типовой формой соглашения, установленной Министерством финансов Российской Федерации.</w:t>
      </w:r>
    </w:p>
    <w:p>
      <w:pPr>
        <w:pStyle w:val="0"/>
        <w:spacing w:before="200" w:line-rule="auto"/>
        <w:ind w:firstLine="540"/>
        <w:jc w:val="both"/>
      </w:pPr>
      <w:r>
        <w:rPr>
          <w:sz w:val="20"/>
        </w:rPr>
        <w:t xml:space="preserve">35. Грантополучатель ежеквартально не позднее 15-го числа месяца, следующего за отчетным кварталом, представляет в министерство в течение 5 лет, следующих за годом получения гранта "Агростартап", отчет о расходах, источником финансового обеспечения которых является грант "Агростартап", по форме, определенной типовой формой соглашения, установленной приказом Министерства финансов Российской Федерации.</w:t>
      </w:r>
    </w:p>
    <w:p>
      <w:pPr>
        <w:pStyle w:val="0"/>
        <w:spacing w:before="200" w:line-rule="auto"/>
        <w:ind w:firstLine="540"/>
        <w:jc w:val="both"/>
      </w:pPr>
      <w:r>
        <w:rPr>
          <w:sz w:val="20"/>
        </w:rPr>
        <w:t xml:space="preserve">36. Министерство вправе устанавливать в соглашении сроки и формы представления грантополучателями дополнительной отчетности.</w:t>
      </w:r>
    </w:p>
    <w:p>
      <w:pPr>
        <w:pStyle w:val="0"/>
        <w:jc w:val="both"/>
      </w:pPr>
      <w:r>
        <w:rPr>
          <w:sz w:val="20"/>
        </w:rPr>
      </w:r>
    </w:p>
    <w:p>
      <w:pPr>
        <w:pStyle w:val="2"/>
        <w:outlineLvl w:val="1"/>
        <w:jc w:val="center"/>
      </w:pPr>
      <w:r>
        <w:rPr>
          <w:sz w:val="20"/>
        </w:rPr>
        <w:t xml:space="preserve">5. Осуществление контроля (мониторинга) за соблюдением</w:t>
      </w:r>
    </w:p>
    <w:p>
      <w:pPr>
        <w:pStyle w:val="2"/>
        <w:jc w:val="center"/>
      </w:pPr>
      <w:r>
        <w:rPr>
          <w:sz w:val="20"/>
        </w:rPr>
        <w:t xml:space="preserve">условий и порядка предоставления грантов "Агростартап"</w:t>
      </w:r>
    </w:p>
    <w:p>
      <w:pPr>
        <w:pStyle w:val="2"/>
        <w:jc w:val="center"/>
      </w:pPr>
      <w:r>
        <w:rPr>
          <w:sz w:val="20"/>
        </w:rPr>
        <w:t xml:space="preserve">и ответственность за их нарушение</w:t>
      </w:r>
    </w:p>
    <w:p>
      <w:pPr>
        <w:pStyle w:val="0"/>
        <w:jc w:val="both"/>
      </w:pPr>
      <w:r>
        <w:rPr>
          <w:sz w:val="20"/>
        </w:rPr>
      </w:r>
    </w:p>
    <w:bookmarkStart w:id="252" w:name="P252"/>
    <w:bookmarkEnd w:id="252"/>
    <w:p>
      <w:pPr>
        <w:pStyle w:val="0"/>
        <w:ind w:firstLine="540"/>
        <w:jc w:val="both"/>
      </w:pPr>
      <w:r>
        <w:rPr>
          <w:sz w:val="20"/>
        </w:rPr>
        <w:t xml:space="preserve">37. В соответствии со </w:t>
      </w:r>
      <w:hyperlink w:history="0" r:id="rId51" w:tooltip="&quot;Бюджетный кодекс Российской Федерации&quot; от 31.07.1998 N 145-ФЗ (ред. от 04.08.2023) (с изм. и доп., вступ. в силу с 01.09.2023) {КонсультантПлюс}">
        <w:r>
          <w:rPr>
            <w:sz w:val="20"/>
            <w:color w:val="0000ff"/>
          </w:rPr>
          <w:t xml:space="preserve">статьей 78</w:t>
        </w:r>
      </w:hyperlink>
      <w:r>
        <w:rPr>
          <w:sz w:val="20"/>
        </w:rPr>
        <w:t xml:space="preserve"> Бюджетного кодекса Российской Федерации в отношении грантополучателя и лиц, являющихся поставщиками (подрядчиками, исполнителями) по договорам, заключенным в целях исполнения обязательств по соглашению, министерством проводятся проверки соблюдения ими порядка и условий предоставления гранта "Агростартап", в том числе в части достижения результатов их предоставления, а также проводятся проверки органами государственного финансового контроля области (по согласованию) в соответствии со </w:t>
      </w:r>
      <w:hyperlink w:history="0" r:id="rId52" w:tooltip="&quot;Бюджетный кодекс Российской Федерации&quot; от 31.07.1998 N 145-ФЗ (ред. от 04.08.2023) (с изм. и доп., вступ. в силу с 01.09.2023) {КонсультантПлюс}">
        <w:r>
          <w:rPr>
            <w:sz w:val="20"/>
            <w:color w:val="0000ff"/>
          </w:rPr>
          <w:t xml:space="preserve">статьями 268.1</w:t>
        </w:r>
      </w:hyperlink>
      <w:r>
        <w:rPr>
          <w:sz w:val="20"/>
        </w:rPr>
        <w:t xml:space="preserve"> и </w:t>
      </w:r>
      <w:hyperlink w:history="0" r:id="rId53" w:tooltip="&quot;Бюджетный кодекс Российской Федерации&quot; от 31.07.1998 N 145-ФЗ (ред. от 04.08.2023) (с изм. и доп., вступ. в силу с 01.09.2023) {КонсультантПлюс}">
        <w:r>
          <w:rPr>
            <w:sz w:val="20"/>
            <w:color w:val="0000ff"/>
          </w:rPr>
          <w:t xml:space="preserve">269.2</w:t>
        </w:r>
      </w:hyperlink>
      <w:r>
        <w:rPr>
          <w:sz w:val="20"/>
        </w:rPr>
        <w:t xml:space="preserve"> Бюджетного кодекса Российской Федерации.</w:t>
      </w:r>
    </w:p>
    <w:p>
      <w:pPr>
        <w:pStyle w:val="0"/>
        <w:spacing w:before="200" w:line-rule="auto"/>
        <w:ind w:firstLine="540"/>
        <w:jc w:val="both"/>
      </w:pPr>
      <w:r>
        <w:rPr>
          <w:sz w:val="20"/>
        </w:rPr>
        <w:t xml:space="preserve">В отношении получателя гранта проводится мониторинг достижения результатов предоставления гранта исходя из достижения значений результатов предоставления гранта, определенных соглашением, и событий, отражающих факт завершения соответствующего мероприятия по получению результата предоставления гранта (контрольная точка), в порядке и по формам, которые установлены Министерством финансов Российской Федерации.</w:t>
      </w:r>
    </w:p>
    <w:p>
      <w:pPr>
        <w:pStyle w:val="0"/>
        <w:jc w:val="both"/>
      </w:pPr>
      <w:r>
        <w:rPr>
          <w:sz w:val="20"/>
        </w:rPr>
        <w:t xml:space="preserve">(часть вторая введена </w:t>
      </w:r>
      <w:hyperlink w:history="0" r:id="rId54" w:tooltip="Постановление Правительства Саратовской области от 02.02.2023 N 74-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постановлением</w:t>
        </w:r>
      </w:hyperlink>
      <w:r>
        <w:rPr>
          <w:sz w:val="20"/>
        </w:rPr>
        <w:t xml:space="preserve"> Правительства Саратовской области от 02.02.2023 N 74-П)</w:t>
      </w:r>
    </w:p>
    <w:p>
      <w:pPr>
        <w:pStyle w:val="0"/>
        <w:spacing w:before="200" w:line-rule="auto"/>
        <w:ind w:firstLine="540"/>
        <w:jc w:val="both"/>
      </w:pPr>
      <w:r>
        <w:rPr>
          <w:sz w:val="20"/>
        </w:rPr>
        <w:t xml:space="preserve">38. Обязательные контрольные мероприятия министерства в отношении грантополучателей на предмет соблюдения порядка и условий предоставления гранта осуществляются в соответствии с регламентом, утвержденным министерством.</w:t>
      </w:r>
    </w:p>
    <w:p>
      <w:pPr>
        <w:pStyle w:val="0"/>
        <w:spacing w:before="200" w:line-rule="auto"/>
        <w:ind w:firstLine="540"/>
        <w:jc w:val="both"/>
      </w:pPr>
      <w:r>
        <w:rPr>
          <w:sz w:val="20"/>
        </w:rPr>
        <w:t xml:space="preserve">39. В случае нарушения грантополучателем условий предоставления гранта, установленных при его предоставлении, выявленного, в том числе, по актам проверок, проведенных министерством и уполномоченным органом государственного финансового контроля области в соответствии с </w:t>
      </w:r>
      <w:hyperlink w:history="0" w:anchor="P252" w:tooltip="37. В соответствии со статьей 78 Бюджетного кодекса Российской Федерации в отношении грантополучателя и лиц, являющихся поставщиками (подрядчиками, исполнителями) по договорам, заключенным в целях исполнения обязательств по соглашению, министерством проводятся проверки соблюдения ими порядка и условий предоставления гранта &quot;Агростартап&quot;, в том числе в части достижения результатов их предоставления, а также проводятся проверки органами государственного финансового контроля области (по согласованию) в соот...">
        <w:r>
          <w:rPr>
            <w:sz w:val="20"/>
            <w:color w:val="0000ff"/>
          </w:rPr>
          <w:t xml:space="preserve">пунктом 37</w:t>
        </w:r>
      </w:hyperlink>
      <w:r>
        <w:rPr>
          <w:sz w:val="20"/>
        </w:rPr>
        <w:t xml:space="preserve"> настоящего Положения, в случае недостижения значения результата предоставления гранта, в случае нарушения условий и порядка предоставления гранта лицами, получившими средства на основании договоров (соглашений), заключенных с грантополучателем (далее - средства), грант, средства подлежат возврату в областной бюджет в следующем порядке:</w:t>
      </w:r>
    </w:p>
    <w:bookmarkStart w:id="257" w:name="P257"/>
    <w:bookmarkEnd w:id="257"/>
    <w:p>
      <w:pPr>
        <w:pStyle w:val="0"/>
        <w:spacing w:before="200" w:line-rule="auto"/>
        <w:ind w:firstLine="540"/>
        <w:jc w:val="both"/>
      </w:pPr>
      <w:r>
        <w:rPr>
          <w:sz w:val="20"/>
        </w:rPr>
        <w:t xml:space="preserve">а) министерство в течение 5 рабочих дней с момента выявления нарушения принимает решение в форме правового акта о возврате гранта, средств в областной бюджет;</w:t>
      </w:r>
    </w:p>
    <w:bookmarkStart w:id="258" w:name="P258"/>
    <w:bookmarkEnd w:id="258"/>
    <w:p>
      <w:pPr>
        <w:pStyle w:val="0"/>
        <w:spacing w:before="200" w:line-rule="auto"/>
        <w:ind w:firstLine="540"/>
        <w:jc w:val="both"/>
      </w:pPr>
      <w:r>
        <w:rPr>
          <w:sz w:val="20"/>
        </w:rPr>
        <w:t xml:space="preserve">б) министерство в течение 10 рабочих дней со дня принятия правового акта, предусмотренного </w:t>
      </w:r>
      <w:hyperlink w:history="0" w:anchor="P257" w:tooltip="а) министерство в течение 5 рабочих дней с момента выявления нарушения принимает решение в форме правового акта о возврате гранта, средств в областной бюджет;">
        <w:r>
          <w:rPr>
            <w:sz w:val="20"/>
            <w:color w:val="0000ff"/>
          </w:rPr>
          <w:t xml:space="preserve">подпунктом "а"</w:t>
        </w:r>
      </w:hyperlink>
      <w:r>
        <w:rPr>
          <w:sz w:val="20"/>
        </w:rPr>
        <w:t xml:space="preserve"> настоящего пункта, направляет письменное требование о возврате гранта, средств с приложением копии указанного правового акта и платежных реквизитов для осуществления возврата средств гранта;</w:t>
      </w:r>
    </w:p>
    <w:bookmarkStart w:id="259" w:name="P259"/>
    <w:bookmarkEnd w:id="259"/>
    <w:p>
      <w:pPr>
        <w:pStyle w:val="0"/>
        <w:spacing w:before="200" w:line-rule="auto"/>
        <w:ind w:firstLine="540"/>
        <w:jc w:val="both"/>
      </w:pPr>
      <w:r>
        <w:rPr>
          <w:sz w:val="20"/>
        </w:rPr>
        <w:t xml:space="preserve">в) грантополучатель, лицо, получившее средства, обязано в течение 30 календарных дней со дня получения требования, предусмотренного </w:t>
      </w:r>
      <w:hyperlink w:history="0" w:anchor="P258" w:tooltip="б) министерство в течение 10 рабочих дней со дня принятия правового акта, предусмотренного подпунктом &quot;а&quot; настоящего пункта, направляет письменное требование о возврате гранта, средств с приложением копии указанного правового акта и платежных реквизитов для осуществления возврата средств гранта;">
        <w:r>
          <w:rPr>
            <w:sz w:val="20"/>
            <w:color w:val="0000ff"/>
          </w:rPr>
          <w:t xml:space="preserve">подпунктом "б"</w:t>
        </w:r>
      </w:hyperlink>
      <w:r>
        <w:rPr>
          <w:sz w:val="20"/>
        </w:rPr>
        <w:t xml:space="preserve"> настоящего пункта, возвратить средства субсидии в областной бюджет;</w:t>
      </w:r>
    </w:p>
    <w:p>
      <w:pPr>
        <w:pStyle w:val="0"/>
        <w:spacing w:before="200" w:line-rule="auto"/>
        <w:ind w:firstLine="540"/>
        <w:jc w:val="both"/>
      </w:pPr>
      <w:r>
        <w:rPr>
          <w:sz w:val="20"/>
        </w:rPr>
        <w:t xml:space="preserve">г) в случае, если в течение срока, установленного в </w:t>
      </w:r>
      <w:hyperlink w:history="0" w:anchor="P259" w:tooltip="в) грантополучатель, лицо, получившее средства, обязано в течение 30 календарных дней со дня получения требования, предусмотренного подпунктом &quot;б&quot; настоящего пункта, возвратить средства субсидии в областной бюджет;">
        <w:r>
          <w:rPr>
            <w:sz w:val="20"/>
            <w:color w:val="0000ff"/>
          </w:rPr>
          <w:t xml:space="preserve">подпункте "в"</w:t>
        </w:r>
      </w:hyperlink>
      <w:r>
        <w:rPr>
          <w:sz w:val="20"/>
        </w:rPr>
        <w:t xml:space="preserve"> настоящего пункта, грант, средства не будут возвращены в областной бюджет, министерство обращается в суд с заявлением о взыскании средств субсидии в соответствии с действующим законодательством.</w:t>
      </w:r>
    </w:p>
    <w:p>
      <w:pPr>
        <w:pStyle w:val="0"/>
        <w:spacing w:before="200" w:line-rule="auto"/>
        <w:ind w:firstLine="540"/>
        <w:jc w:val="both"/>
      </w:pPr>
      <w:r>
        <w:rPr>
          <w:sz w:val="20"/>
        </w:rPr>
        <w:t xml:space="preserve">40. В случае образования неиспользованного в отчетном финансовом году остатка субсидии и отсутствия решения министерства, принятого по согласованию с министерством финансов области, о наличии потребности в указанных средствах неиспользованный в отчетном году остаток субсидии подлежит возврату получателем субсидии в следующем порядке:</w:t>
      </w:r>
    </w:p>
    <w:bookmarkStart w:id="262" w:name="P262"/>
    <w:bookmarkEnd w:id="262"/>
    <w:p>
      <w:pPr>
        <w:pStyle w:val="0"/>
        <w:spacing w:before="200" w:line-rule="auto"/>
        <w:ind w:firstLine="540"/>
        <w:jc w:val="both"/>
      </w:pPr>
      <w:r>
        <w:rPr>
          <w:sz w:val="20"/>
        </w:rPr>
        <w:t xml:space="preserve">министерство до 15 февраля года, следующего за отчетным, издает приказ о возврате в областной бюджет неиспользованного получателем субсидии остатка субсидии (далее - остаток субсидии);</w:t>
      </w:r>
    </w:p>
    <w:bookmarkStart w:id="263" w:name="P263"/>
    <w:bookmarkEnd w:id="263"/>
    <w:p>
      <w:pPr>
        <w:pStyle w:val="0"/>
        <w:spacing w:before="200" w:line-rule="auto"/>
        <w:ind w:firstLine="540"/>
        <w:jc w:val="both"/>
      </w:pPr>
      <w:r>
        <w:rPr>
          <w:sz w:val="20"/>
        </w:rPr>
        <w:t xml:space="preserve">в течение 10 календарных дней со дня издания приказа, предусмотренного </w:t>
      </w:r>
      <w:hyperlink w:history="0" w:anchor="P262" w:tooltip="министерство до 15 февраля года, следующего за отчетным, издает приказ о возврате в областной бюджет неиспользованного получателем субсидии остатка субсидии (далее - остаток субсидии);">
        <w:r>
          <w:rPr>
            <w:sz w:val="20"/>
            <w:color w:val="0000ff"/>
          </w:rPr>
          <w:t xml:space="preserve">абзацем вторым</w:t>
        </w:r>
      </w:hyperlink>
      <w:r>
        <w:rPr>
          <w:sz w:val="20"/>
        </w:rPr>
        <w:t xml:space="preserve"> настоящего пункта, министерство направляет получателю субсидии письменное требование о возврате остатка субсидии с приложением копии указанного </w:t>
      </w:r>
      <w:hyperlink w:history="0" r:id="rId55" w:tooltip="Приказ Минсельхоза Саратовской области от 25.02.2021 N 53-пр &quot;Об утверждении перечня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в случаях приобретен {КонсультантПлюс}">
        <w:r>
          <w:rPr>
            <w:sz w:val="20"/>
            <w:color w:val="0000ff"/>
          </w:rPr>
          <w:t xml:space="preserve">приказа</w:t>
        </w:r>
      </w:hyperlink>
      <w:r>
        <w:rPr>
          <w:sz w:val="20"/>
        </w:rPr>
        <w:t xml:space="preserve"> и платежных реквизитов для осуществления возврата остатка субсидии;</w:t>
      </w:r>
    </w:p>
    <w:bookmarkStart w:id="264" w:name="P264"/>
    <w:bookmarkEnd w:id="264"/>
    <w:p>
      <w:pPr>
        <w:pStyle w:val="0"/>
        <w:spacing w:before="200" w:line-rule="auto"/>
        <w:ind w:firstLine="540"/>
        <w:jc w:val="both"/>
      </w:pPr>
      <w:r>
        <w:rPr>
          <w:sz w:val="20"/>
        </w:rPr>
        <w:t xml:space="preserve">получатель субсидии обязан в течение 15 календарных дней со дня получения требования, предусмотренного </w:t>
      </w:r>
      <w:hyperlink w:history="0" w:anchor="P263" w:tooltip="в течение 10 календарных дней со дня издания приказа, предусмотренного абзацем вторым настоящего пункта, министерство направляет получателю субсидии письменное требование о возврате остатка субсидии с приложением копии указанного приказа и платежных реквизитов для осуществления возврата остатка субсидии;">
        <w:r>
          <w:rPr>
            <w:sz w:val="20"/>
            <w:color w:val="0000ff"/>
          </w:rPr>
          <w:t xml:space="preserve">абзацем третьим</w:t>
        </w:r>
      </w:hyperlink>
      <w:r>
        <w:rPr>
          <w:sz w:val="20"/>
        </w:rPr>
        <w:t xml:space="preserve"> настоящего пункта, возвратить остаток субсидии в областной бюджет;</w:t>
      </w:r>
    </w:p>
    <w:p>
      <w:pPr>
        <w:pStyle w:val="0"/>
        <w:spacing w:before="200" w:line-rule="auto"/>
        <w:ind w:firstLine="540"/>
        <w:jc w:val="both"/>
      </w:pPr>
      <w:r>
        <w:rPr>
          <w:sz w:val="20"/>
        </w:rPr>
        <w:t xml:space="preserve">в случае, если в течение срока, установленного </w:t>
      </w:r>
      <w:hyperlink w:history="0" w:anchor="P264" w:tooltip="получатель субсидии обязан в течение 15 календарных дней со дня получения требования, предусмотренного абзацем третьим настоящего пункта, возвратить остаток субсидии в областной бюджет;">
        <w:r>
          <w:rPr>
            <w:sz w:val="20"/>
            <w:color w:val="0000ff"/>
          </w:rPr>
          <w:t xml:space="preserve">абзацем четвертым</w:t>
        </w:r>
      </w:hyperlink>
      <w:r>
        <w:rPr>
          <w:sz w:val="20"/>
        </w:rPr>
        <w:t xml:space="preserve"> настоящего пункта, получатель субсидии не возвратил остаток субсидии в областной бюджет, министерство в течение 30 календарных дней со дня истечения указанного срока направляет материалы в суд для взыскания средств в судебном порядке.</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Положению</w:t>
      </w:r>
    </w:p>
    <w:p>
      <w:pPr>
        <w:pStyle w:val="0"/>
        <w:jc w:val="right"/>
      </w:pPr>
      <w:r>
        <w:rPr>
          <w:sz w:val="20"/>
        </w:rPr>
        <w:t xml:space="preserve">о порядке предоставления грантов "Агростартап"</w:t>
      </w:r>
    </w:p>
    <w:p>
      <w:pPr>
        <w:pStyle w:val="0"/>
        <w:jc w:val="right"/>
      </w:pPr>
      <w:r>
        <w:rPr>
          <w:sz w:val="20"/>
        </w:rPr>
        <w:t xml:space="preserve">в форме субсидий на реализацию проектов создания</w:t>
      </w:r>
    </w:p>
    <w:p>
      <w:pPr>
        <w:pStyle w:val="0"/>
        <w:jc w:val="right"/>
      </w:pPr>
      <w:r>
        <w:rPr>
          <w:sz w:val="20"/>
        </w:rPr>
        <w:t xml:space="preserve">и (или) развития крестьянских (фермерских) хозяйств</w:t>
      </w:r>
    </w:p>
    <w:p>
      <w:pPr>
        <w:pStyle w:val="0"/>
        <w:jc w:val="right"/>
      </w:pPr>
      <w:r>
        <w:rPr>
          <w:sz w:val="20"/>
        </w:rPr>
        <w:t xml:space="preserve">на условиях софинансирования в рамках реализации</w:t>
      </w:r>
    </w:p>
    <w:p>
      <w:pPr>
        <w:pStyle w:val="0"/>
        <w:jc w:val="right"/>
      </w:pPr>
      <w:r>
        <w:rPr>
          <w:sz w:val="20"/>
        </w:rPr>
        <w:t xml:space="preserve">регионального проекта "Акселерация субъектов</w:t>
      </w:r>
    </w:p>
    <w:p>
      <w:pPr>
        <w:pStyle w:val="0"/>
        <w:jc w:val="right"/>
      </w:pPr>
      <w:r>
        <w:rPr>
          <w:sz w:val="20"/>
        </w:rPr>
        <w:t xml:space="preserve">малого и среднего предпринимательства"</w:t>
      </w:r>
    </w:p>
    <w:p>
      <w:pPr>
        <w:pStyle w:val="0"/>
        <w:jc w:val="both"/>
      </w:pPr>
      <w:r>
        <w:rPr>
          <w:sz w:val="20"/>
        </w:rPr>
      </w:r>
    </w:p>
    <w:p>
      <w:pPr>
        <w:pStyle w:val="1"/>
        <w:jc w:val="both"/>
      </w:pPr>
      <w:r>
        <w:rPr>
          <w:sz w:val="20"/>
        </w:rPr>
        <w:t xml:space="preserve">                         В региональную конкурсную комиссию  по определению</w:t>
      </w:r>
    </w:p>
    <w:p>
      <w:pPr>
        <w:pStyle w:val="1"/>
        <w:jc w:val="both"/>
      </w:pPr>
      <w:r>
        <w:rPr>
          <w:sz w:val="20"/>
        </w:rPr>
        <w:t xml:space="preserve">                         участников  мероприятий  по  созданию  и  развитию</w:t>
      </w:r>
    </w:p>
    <w:p>
      <w:pPr>
        <w:pStyle w:val="1"/>
        <w:jc w:val="both"/>
      </w:pPr>
      <w:r>
        <w:rPr>
          <w:sz w:val="20"/>
        </w:rPr>
        <w:t xml:space="preserve">                         крестьянского (фермерского) хозяйства  на условиях</w:t>
      </w:r>
    </w:p>
    <w:p>
      <w:pPr>
        <w:pStyle w:val="1"/>
        <w:jc w:val="both"/>
      </w:pPr>
      <w:r>
        <w:rPr>
          <w:sz w:val="20"/>
        </w:rPr>
        <w:t xml:space="preserve">                         софинансирования в рамках реализации регионального</w:t>
      </w:r>
    </w:p>
    <w:p>
      <w:pPr>
        <w:pStyle w:val="1"/>
        <w:jc w:val="both"/>
      </w:pPr>
      <w:r>
        <w:rPr>
          <w:sz w:val="20"/>
        </w:rPr>
        <w:t xml:space="preserve">                         проекта "Акселерация  субъектов малого  и среднего</w:t>
      </w:r>
    </w:p>
    <w:p>
      <w:pPr>
        <w:pStyle w:val="1"/>
        <w:jc w:val="both"/>
      </w:pPr>
      <w:r>
        <w:rPr>
          <w:sz w:val="20"/>
        </w:rPr>
        <w:t xml:space="preserve">                         предпринимательства" (Агростартап)</w:t>
      </w:r>
    </w:p>
    <w:p>
      <w:pPr>
        <w:pStyle w:val="1"/>
        <w:jc w:val="both"/>
      </w:pPr>
      <w:r>
        <w:rPr>
          <w:sz w:val="20"/>
        </w:rPr>
      </w:r>
    </w:p>
    <w:bookmarkStart w:id="287" w:name="P287"/>
    <w:bookmarkEnd w:id="287"/>
    <w:p>
      <w:pPr>
        <w:pStyle w:val="1"/>
        <w:jc w:val="both"/>
      </w:pPr>
      <w:r>
        <w:rPr>
          <w:sz w:val="20"/>
        </w:rPr>
        <w:t xml:space="preserve">                                  Заявка</w:t>
      </w:r>
    </w:p>
    <w:p>
      <w:pPr>
        <w:pStyle w:val="1"/>
        <w:jc w:val="both"/>
      </w:pPr>
      <w:r>
        <w:rPr>
          <w:sz w:val="20"/>
        </w:rPr>
        <w:t xml:space="preserve">   на участие в конкурсном отборе по предоставлению гранта "Агростартап"</w:t>
      </w:r>
    </w:p>
    <w:p>
      <w:pPr>
        <w:pStyle w:val="1"/>
        <w:jc w:val="both"/>
      </w:pPr>
      <w:r>
        <w:rPr>
          <w:sz w:val="20"/>
        </w:rPr>
      </w:r>
    </w:p>
    <w:p>
      <w:pPr>
        <w:pStyle w:val="1"/>
        <w:jc w:val="both"/>
      </w:pPr>
      <w:r>
        <w:rPr>
          <w:sz w:val="20"/>
        </w:rPr>
        <w:t xml:space="preserve">    Я, ____________________________________________________________________</w:t>
      </w:r>
    </w:p>
    <w:p>
      <w:pPr>
        <w:pStyle w:val="1"/>
        <w:jc w:val="both"/>
      </w:pPr>
      <w:r>
        <w:rPr>
          <w:sz w:val="20"/>
        </w:rPr>
        <w:t xml:space="preserve">       (фамилия, имя, отчество, должность, для официальных представителей -</w:t>
      </w:r>
    </w:p>
    <w:p>
      <w:pPr>
        <w:pStyle w:val="1"/>
        <w:jc w:val="both"/>
      </w:pPr>
      <w:r>
        <w:rPr>
          <w:sz w:val="20"/>
        </w:rPr>
        <w:t xml:space="preserve">__________________________________________________________________________,</w:t>
      </w:r>
    </w:p>
    <w:p>
      <w:pPr>
        <w:pStyle w:val="1"/>
        <w:jc w:val="both"/>
      </w:pPr>
      <w:r>
        <w:rPr>
          <w:sz w:val="20"/>
        </w:rPr>
        <w:t xml:space="preserve">                        указать Ф.И.О. доверителя)</w:t>
      </w:r>
    </w:p>
    <w:p>
      <w:pPr>
        <w:pStyle w:val="1"/>
        <w:jc w:val="both"/>
      </w:pPr>
      <w:r>
        <w:rPr>
          <w:sz w:val="20"/>
        </w:rPr>
        <w:t xml:space="preserve">прошу  допустить меня до участия в конкурсном отборе участников мероприятий</w:t>
      </w:r>
    </w:p>
    <w:p>
      <w:pPr>
        <w:pStyle w:val="1"/>
        <w:jc w:val="both"/>
      </w:pPr>
      <w:r>
        <w:rPr>
          <w:sz w:val="20"/>
        </w:rPr>
        <w:t xml:space="preserve">по предоставлению гранта "Агростартап".</w:t>
      </w:r>
    </w:p>
    <w:p>
      <w:pPr>
        <w:pStyle w:val="1"/>
        <w:jc w:val="both"/>
      </w:pPr>
      <w:r>
        <w:rPr>
          <w:sz w:val="20"/>
        </w:rPr>
        <w:t xml:space="preserve">    1.   Данные   крестьянского  (фермерского)  хозяйства,  индивидуального</w:t>
      </w:r>
    </w:p>
    <w:p>
      <w:pPr>
        <w:pStyle w:val="1"/>
        <w:jc w:val="both"/>
      </w:pPr>
      <w:r>
        <w:rPr>
          <w:sz w:val="20"/>
        </w:rPr>
        <w:t xml:space="preserve">предпринимателя или гражданина Российской Федерации:</w:t>
      </w:r>
    </w:p>
    <w:p>
      <w:pPr>
        <w:pStyle w:val="1"/>
        <w:jc w:val="both"/>
      </w:pPr>
      <w:r>
        <w:rPr>
          <w:sz w:val="20"/>
        </w:rPr>
        <w:t xml:space="preserve">    Ф.И.О. ________________________________________________________________</w:t>
      </w:r>
    </w:p>
    <w:p>
      <w:pPr>
        <w:pStyle w:val="1"/>
        <w:jc w:val="both"/>
      </w:pPr>
      <w:r>
        <w:rPr>
          <w:sz w:val="20"/>
        </w:rPr>
        <w:t xml:space="preserve">    ОГРНИП ________________________________________________________________</w:t>
      </w:r>
    </w:p>
    <w:p>
      <w:pPr>
        <w:pStyle w:val="1"/>
        <w:jc w:val="both"/>
      </w:pPr>
      <w:r>
        <w:rPr>
          <w:sz w:val="20"/>
        </w:rPr>
        <w:t xml:space="preserve">    Дата регистрации ______________________________________________________</w:t>
      </w:r>
    </w:p>
    <w:p>
      <w:pPr>
        <w:pStyle w:val="1"/>
        <w:jc w:val="both"/>
      </w:pPr>
      <w:r>
        <w:rPr>
          <w:sz w:val="20"/>
        </w:rPr>
        <w:t xml:space="preserve">    ИНН ___________________________________________________________________</w:t>
      </w:r>
    </w:p>
    <w:p>
      <w:pPr>
        <w:pStyle w:val="1"/>
        <w:jc w:val="both"/>
      </w:pPr>
      <w:r>
        <w:rPr>
          <w:sz w:val="20"/>
        </w:rPr>
        <w:t xml:space="preserve">    Основной код по </w:t>
      </w:r>
      <w:hyperlink w:history="0" r:id="rId56" w:tooltip="&quot;ОК 029-2014 (КДЕС Ред. 2). Общероссийский классификатор видов экономической деятельности&quot; (утв. Приказом Росстандарта от 31.01.2014 N 14-ст) (ред. от 07.07.2023) {КонсультантПлюс}">
        <w:r>
          <w:rPr>
            <w:sz w:val="20"/>
            <w:color w:val="0000ff"/>
          </w:rPr>
          <w:t xml:space="preserve">ОКВЭД</w:t>
        </w:r>
      </w:hyperlink>
      <w:r>
        <w:rPr>
          <w:sz w:val="20"/>
        </w:rPr>
        <w:t xml:space="preserve"> ________________________________________________.</w:t>
      </w:r>
    </w:p>
    <w:p>
      <w:pPr>
        <w:pStyle w:val="1"/>
        <w:jc w:val="both"/>
      </w:pPr>
      <w:r>
        <w:rPr>
          <w:sz w:val="20"/>
        </w:rPr>
        <w:t xml:space="preserve">    2. Пол мужской, женский (нужное подчеркнуть).</w:t>
      </w:r>
    </w:p>
    <w:p>
      <w:pPr>
        <w:pStyle w:val="1"/>
        <w:jc w:val="both"/>
      </w:pPr>
      <w:r>
        <w:rPr>
          <w:sz w:val="20"/>
        </w:rPr>
        <w:t xml:space="preserve">    3.  Гражданство (гражданин Российской Федерации, иностранный гражданин,</w:t>
      </w:r>
    </w:p>
    <w:p>
      <w:pPr>
        <w:pStyle w:val="1"/>
        <w:jc w:val="both"/>
      </w:pPr>
      <w:r>
        <w:rPr>
          <w:sz w:val="20"/>
        </w:rPr>
        <w:t xml:space="preserve">лицо без гражданства) (нужное подчеркнуть).</w:t>
      </w:r>
    </w:p>
    <w:p>
      <w:pPr>
        <w:pStyle w:val="1"/>
        <w:jc w:val="both"/>
      </w:pPr>
      <w:r>
        <w:rPr>
          <w:sz w:val="20"/>
        </w:rPr>
        <w:t xml:space="preserve">    4. Место регистрации в Российской Федерации:</w:t>
      </w:r>
    </w:p>
    <w:p>
      <w:pPr>
        <w:pStyle w:val="1"/>
        <w:jc w:val="both"/>
      </w:pPr>
      <w:r>
        <w:rPr>
          <w:sz w:val="20"/>
        </w:rPr>
        <w:t xml:space="preserve">    почтовый индекс _______________________________________________________</w:t>
      </w:r>
    </w:p>
    <w:p>
      <w:pPr>
        <w:pStyle w:val="1"/>
        <w:jc w:val="both"/>
      </w:pPr>
      <w:r>
        <w:rPr>
          <w:sz w:val="20"/>
        </w:rPr>
        <w:t xml:space="preserve">    субъект Российской Федерации __________________________________________</w:t>
      </w:r>
    </w:p>
    <w:p>
      <w:pPr>
        <w:pStyle w:val="1"/>
        <w:jc w:val="both"/>
      </w:pPr>
      <w:r>
        <w:rPr>
          <w:sz w:val="20"/>
        </w:rPr>
        <w:t xml:space="preserve">    район _________________________________________________________________</w:t>
      </w:r>
    </w:p>
    <w:p>
      <w:pPr>
        <w:pStyle w:val="1"/>
        <w:jc w:val="both"/>
      </w:pPr>
      <w:r>
        <w:rPr>
          <w:sz w:val="20"/>
        </w:rPr>
        <w:t xml:space="preserve">    город _________________________________________________________________</w:t>
      </w:r>
    </w:p>
    <w:p>
      <w:pPr>
        <w:pStyle w:val="1"/>
        <w:jc w:val="both"/>
      </w:pPr>
      <w:r>
        <w:rPr>
          <w:sz w:val="20"/>
        </w:rPr>
        <w:t xml:space="preserve">    населенный пункт ______________________________________________________</w:t>
      </w:r>
    </w:p>
    <w:p>
      <w:pPr>
        <w:pStyle w:val="1"/>
        <w:jc w:val="both"/>
      </w:pPr>
      <w:r>
        <w:rPr>
          <w:sz w:val="20"/>
        </w:rPr>
        <w:t xml:space="preserve">    улица (проспект или другое) ___________________________________________</w:t>
      </w:r>
    </w:p>
    <w:p>
      <w:pPr>
        <w:pStyle w:val="1"/>
        <w:jc w:val="both"/>
      </w:pPr>
      <w:r>
        <w:rPr>
          <w:sz w:val="20"/>
        </w:rPr>
        <w:t xml:space="preserve">    номер дома (владения), квартиры _______________________________________</w:t>
      </w:r>
    </w:p>
    <w:p>
      <w:pPr>
        <w:pStyle w:val="1"/>
        <w:jc w:val="both"/>
      </w:pPr>
      <w:r>
        <w:rPr>
          <w:sz w:val="20"/>
        </w:rPr>
        <w:t xml:space="preserve">    5. Контактные номера телефонов ________________________________________</w:t>
      </w:r>
    </w:p>
    <w:p>
      <w:pPr>
        <w:pStyle w:val="1"/>
        <w:jc w:val="both"/>
      </w:pPr>
      <w:r>
        <w:rPr>
          <w:sz w:val="20"/>
        </w:rPr>
      </w:r>
    </w:p>
    <w:p>
      <w:pPr>
        <w:pStyle w:val="1"/>
        <w:jc w:val="both"/>
      </w:pPr>
      <w:r>
        <w:rPr>
          <w:sz w:val="20"/>
        </w:rPr>
        <w:t xml:space="preserve">                                                    Заявитель _____________</w:t>
      </w:r>
    </w:p>
    <w:p>
      <w:pPr>
        <w:pStyle w:val="1"/>
        <w:jc w:val="both"/>
      </w:pPr>
      <w:r>
        <w:rPr>
          <w:sz w:val="20"/>
        </w:rPr>
        <w:t xml:space="preserve">                                                                (подпись)</w:t>
      </w:r>
    </w:p>
    <w:p>
      <w:pPr>
        <w:pStyle w:val="1"/>
        <w:jc w:val="both"/>
      </w:pPr>
      <w:r>
        <w:rPr>
          <w:sz w:val="20"/>
        </w:rPr>
      </w:r>
    </w:p>
    <w:p>
      <w:pPr>
        <w:pStyle w:val="1"/>
        <w:jc w:val="both"/>
      </w:pPr>
      <w:r>
        <w:rPr>
          <w:sz w:val="20"/>
        </w:rPr>
        <w:t xml:space="preserve">    6. Адрес электронной почты ____________________________________________</w:t>
      </w:r>
    </w:p>
    <w:p>
      <w:pPr>
        <w:pStyle w:val="1"/>
        <w:jc w:val="both"/>
      </w:pPr>
      <w:r>
        <w:rPr>
          <w:sz w:val="20"/>
        </w:rPr>
        <w:t xml:space="preserve">    7. Данные документа, удостоверяющего личность:</w:t>
      </w:r>
    </w:p>
    <w:p>
      <w:pPr>
        <w:pStyle w:val="1"/>
        <w:jc w:val="both"/>
      </w:pPr>
      <w:r>
        <w:rPr>
          <w:sz w:val="20"/>
        </w:rPr>
        <w:t xml:space="preserve">    вид документа, удостоверяющего личность _______________________________</w:t>
      </w:r>
    </w:p>
    <w:p>
      <w:pPr>
        <w:pStyle w:val="1"/>
        <w:jc w:val="both"/>
      </w:pPr>
      <w:r>
        <w:rPr>
          <w:sz w:val="20"/>
        </w:rPr>
        <w:t xml:space="preserve">    серия ______ номер ___________ дата выдачи ____________________________</w:t>
      </w:r>
    </w:p>
    <w:p>
      <w:pPr>
        <w:pStyle w:val="1"/>
        <w:jc w:val="both"/>
      </w:pPr>
      <w:r>
        <w:rPr>
          <w:sz w:val="20"/>
        </w:rPr>
        <w:t xml:space="preserve">    кем выдан _____________________________________________________________</w:t>
      </w:r>
    </w:p>
    <w:p>
      <w:pPr>
        <w:pStyle w:val="1"/>
        <w:jc w:val="both"/>
      </w:pPr>
      <w:r>
        <w:rPr>
          <w:sz w:val="20"/>
        </w:rPr>
        <w:t xml:space="preserve">    код подразделения ____________________________________________________.</w:t>
      </w:r>
    </w:p>
    <w:p>
      <w:pPr>
        <w:pStyle w:val="1"/>
        <w:jc w:val="both"/>
      </w:pPr>
      <w:r>
        <w:rPr>
          <w:sz w:val="20"/>
        </w:rPr>
        <w:t xml:space="preserve">    8.   До   регистрации  в  качестве  главы  крестьянского  (фермерского)</w:t>
      </w:r>
    </w:p>
    <w:p>
      <w:pPr>
        <w:pStyle w:val="1"/>
        <w:jc w:val="both"/>
      </w:pPr>
      <w:r>
        <w:rPr>
          <w:sz w:val="20"/>
        </w:rPr>
        <w:t xml:space="preserve">хозяйства или индивидуального предпринимателя заявитель осуществлял ведение</w:t>
      </w:r>
    </w:p>
    <w:p>
      <w:pPr>
        <w:pStyle w:val="1"/>
        <w:jc w:val="both"/>
      </w:pPr>
      <w:r>
        <w:rPr>
          <w:sz w:val="20"/>
        </w:rPr>
        <w:t xml:space="preserve">личного подсобного хозяйства в течение _________ (лет, месяцев).</w:t>
      </w:r>
    </w:p>
    <w:p>
      <w:pPr>
        <w:pStyle w:val="1"/>
        <w:jc w:val="both"/>
      </w:pPr>
      <w:r>
        <w:rPr>
          <w:sz w:val="20"/>
        </w:rPr>
        <w:t xml:space="preserve">    9.  Заявитель  ранее являлся получателем грантов на создание и развитие</w:t>
      </w:r>
    </w:p>
    <w:p>
      <w:pPr>
        <w:pStyle w:val="1"/>
        <w:jc w:val="both"/>
      </w:pPr>
      <w:r>
        <w:rPr>
          <w:sz w:val="20"/>
        </w:rPr>
        <w:t xml:space="preserve">крестьянского  (фермерского)  хозяйства,  в  том  числе гранта на поддержку</w:t>
      </w:r>
    </w:p>
    <w:p>
      <w:pPr>
        <w:pStyle w:val="1"/>
        <w:jc w:val="both"/>
      </w:pPr>
      <w:r>
        <w:rPr>
          <w:sz w:val="20"/>
        </w:rPr>
        <w:t xml:space="preserve">начинающего  фермера,  грантов  на развитие семейных животноводческих ферм,</w:t>
      </w:r>
    </w:p>
    <w:p>
      <w:pPr>
        <w:pStyle w:val="1"/>
        <w:jc w:val="both"/>
      </w:pPr>
      <w:r>
        <w:rPr>
          <w:sz w:val="20"/>
        </w:rPr>
        <w:t xml:space="preserve">субсидий  или  грантов  на организацию начального этапа предпринимательской</w:t>
      </w:r>
    </w:p>
    <w:p>
      <w:pPr>
        <w:pStyle w:val="1"/>
        <w:jc w:val="both"/>
      </w:pPr>
      <w:r>
        <w:rPr>
          <w:sz w:val="20"/>
        </w:rPr>
        <w:t xml:space="preserve">деятельности (отметить да/нет) _________.</w:t>
      </w:r>
    </w:p>
    <w:p>
      <w:pPr>
        <w:pStyle w:val="1"/>
        <w:jc w:val="both"/>
      </w:pPr>
      <w:r>
        <w:rPr>
          <w:sz w:val="20"/>
        </w:rPr>
        <w:t xml:space="preserve">    10.  Фактическое  местонахождение крестьянского (фермерского) хозяйства</w:t>
      </w:r>
    </w:p>
    <w:p>
      <w:pPr>
        <w:pStyle w:val="1"/>
        <w:jc w:val="both"/>
      </w:pPr>
      <w:r>
        <w:rPr>
          <w:sz w:val="20"/>
        </w:rPr>
        <w:t xml:space="preserve">(основных производственных фондов):</w:t>
      </w:r>
    </w:p>
    <w:p>
      <w:pPr>
        <w:pStyle w:val="1"/>
        <w:jc w:val="both"/>
      </w:pPr>
      <w:r>
        <w:rPr>
          <w:sz w:val="20"/>
        </w:rPr>
        <w:t xml:space="preserve">    почтовый индекс _______________________________________________________</w:t>
      </w:r>
    </w:p>
    <w:p>
      <w:pPr>
        <w:pStyle w:val="1"/>
        <w:jc w:val="both"/>
      </w:pPr>
      <w:r>
        <w:rPr>
          <w:sz w:val="20"/>
        </w:rPr>
        <w:t xml:space="preserve">    субъект Российской Федерации __________________________________________</w:t>
      </w:r>
    </w:p>
    <w:p>
      <w:pPr>
        <w:pStyle w:val="1"/>
        <w:jc w:val="both"/>
      </w:pPr>
      <w:r>
        <w:rPr>
          <w:sz w:val="20"/>
        </w:rPr>
        <w:t xml:space="preserve">    район _________________________________________________________________</w:t>
      </w:r>
    </w:p>
    <w:p>
      <w:pPr>
        <w:pStyle w:val="1"/>
        <w:jc w:val="both"/>
      </w:pPr>
      <w:r>
        <w:rPr>
          <w:sz w:val="20"/>
        </w:rPr>
        <w:t xml:space="preserve">    населенный пункт ______________________________________________________</w:t>
      </w:r>
    </w:p>
    <w:p>
      <w:pPr>
        <w:pStyle w:val="1"/>
        <w:jc w:val="both"/>
      </w:pPr>
      <w:r>
        <w:rPr>
          <w:sz w:val="20"/>
        </w:rPr>
        <w:t xml:space="preserve">    улица _________________________________________________________________</w:t>
      </w:r>
    </w:p>
    <w:p>
      <w:pPr>
        <w:pStyle w:val="1"/>
        <w:jc w:val="both"/>
      </w:pPr>
      <w:r>
        <w:rPr>
          <w:sz w:val="20"/>
        </w:rPr>
        <w:t xml:space="preserve">    номер дома (владение) _________________________________________________</w:t>
      </w:r>
    </w:p>
    <w:p>
      <w:pPr>
        <w:pStyle w:val="1"/>
        <w:jc w:val="both"/>
      </w:pPr>
      <w:r>
        <w:rPr>
          <w:sz w:val="20"/>
        </w:rPr>
        <w:t xml:space="preserve">    ориентир _____________________________________________________________.</w:t>
      </w:r>
    </w:p>
    <w:p>
      <w:pPr>
        <w:pStyle w:val="1"/>
        <w:jc w:val="both"/>
      </w:pPr>
      <w:r>
        <w:rPr>
          <w:sz w:val="20"/>
        </w:rPr>
        <w:t xml:space="preserve">    11. Необходимая сумма гранта "Агростартап" ____________ рублей.</w:t>
      </w:r>
    </w:p>
    <w:p>
      <w:pPr>
        <w:pStyle w:val="1"/>
        <w:jc w:val="both"/>
      </w:pPr>
      <w:r>
        <w:rPr>
          <w:sz w:val="20"/>
        </w:rPr>
        <w:t xml:space="preserve">    С условиями участия в конкурсном отборе ознакомлен и согласен.</w:t>
      </w:r>
    </w:p>
    <w:p>
      <w:pPr>
        <w:pStyle w:val="1"/>
        <w:jc w:val="both"/>
      </w:pPr>
      <w:r>
        <w:rPr>
          <w:sz w:val="20"/>
        </w:rPr>
        <w:t xml:space="preserve">    Согласен   на   передачу   и   обработку  моих  персональных  данных  в</w:t>
      </w:r>
    </w:p>
    <w:p>
      <w:pPr>
        <w:pStyle w:val="1"/>
        <w:jc w:val="both"/>
      </w:pPr>
      <w:r>
        <w:rPr>
          <w:sz w:val="20"/>
        </w:rPr>
        <w:t xml:space="preserve">соответствии   с   законодательством   Российской  Федерации,  а  также  на</w:t>
      </w:r>
    </w:p>
    <w:p>
      <w:pPr>
        <w:pStyle w:val="1"/>
        <w:jc w:val="both"/>
      </w:pPr>
      <w:r>
        <w:rPr>
          <w:sz w:val="20"/>
        </w:rPr>
        <w:t xml:space="preserve">осуществление   министерством   сельского   хозяйства  Саратовской  области</w:t>
      </w:r>
    </w:p>
    <w:p>
      <w:pPr>
        <w:pStyle w:val="1"/>
        <w:jc w:val="both"/>
      </w:pPr>
      <w:r>
        <w:rPr>
          <w:sz w:val="20"/>
        </w:rPr>
        <w:t xml:space="preserve">действий,   связанных   с   обращением  в  иные  государственные  органы  о</w:t>
      </w:r>
    </w:p>
    <w:p>
      <w:pPr>
        <w:pStyle w:val="1"/>
        <w:jc w:val="both"/>
      </w:pPr>
      <w:r>
        <w:rPr>
          <w:sz w:val="20"/>
        </w:rPr>
        <w:t xml:space="preserve">представлении  сведений  о  заявителе, имеющихся у таких органов, в целях и</w:t>
      </w:r>
    </w:p>
    <w:p>
      <w:pPr>
        <w:pStyle w:val="1"/>
        <w:jc w:val="both"/>
      </w:pPr>
      <w:r>
        <w:rPr>
          <w:sz w:val="20"/>
        </w:rPr>
        <w:t xml:space="preserve">объеме, необходимых для предоставления гранта.</w:t>
      </w:r>
    </w:p>
    <w:p>
      <w:pPr>
        <w:pStyle w:val="1"/>
        <w:jc w:val="both"/>
      </w:pPr>
      <w:r>
        <w:rPr>
          <w:sz w:val="20"/>
        </w:rPr>
        <w:t xml:space="preserve">    Согласен          на          публикацию         (размещение)         в</w:t>
      </w:r>
    </w:p>
    <w:p>
      <w:pPr>
        <w:pStyle w:val="1"/>
        <w:jc w:val="both"/>
      </w:pPr>
      <w:r>
        <w:rPr>
          <w:sz w:val="20"/>
        </w:rPr>
        <w:t xml:space="preserve">информационно-телекоммуникационной  сети Интернет информации о моем участии</w:t>
      </w:r>
    </w:p>
    <w:p>
      <w:pPr>
        <w:pStyle w:val="1"/>
        <w:jc w:val="both"/>
      </w:pPr>
      <w:r>
        <w:rPr>
          <w:sz w:val="20"/>
        </w:rPr>
        <w:t xml:space="preserve">в конкурсном отборе, о подаваемой мной заявке.</w:t>
      </w:r>
    </w:p>
    <w:p>
      <w:pPr>
        <w:pStyle w:val="1"/>
        <w:jc w:val="both"/>
      </w:pPr>
      <w:r>
        <w:rPr>
          <w:sz w:val="20"/>
        </w:rPr>
        <w:t xml:space="preserve">    Мною  подтверждается, что сведения, содержащиеся в заявке, достоверны и</w:t>
      </w:r>
    </w:p>
    <w:p>
      <w:pPr>
        <w:pStyle w:val="1"/>
        <w:jc w:val="both"/>
      </w:pPr>
      <w:r>
        <w:rPr>
          <w:sz w:val="20"/>
        </w:rPr>
        <w:t xml:space="preserve">соответствуют представленным документам.</w:t>
      </w:r>
    </w:p>
    <w:p>
      <w:pPr>
        <w:pStyle w:val="1"/>
        <w:jc w:val="both"/>
      </w:pPr>
      <w:r>
        <w:rPr>
          <w:sz w:val="20"/>
        </w:rPr>
      </w:r>
    </w:p>
    <w:p>
      <w:pPr>
        <w:pStyle w:val="1"/>
        <w:jc w:val="both"/>
      </w:pPr>
      <w:r>
        <w:rPr>
          <w:sz w:val="20"/>
        </w:rPr>
        <w:t xml:space="preserve">                                                    Заявитель _____________</w:t>
      </w:r>
    </w:p>
    <w:p>
      <w:pPr>
        <w:pStyle w:val="1"/>
        <w:jc w:val="both"/>
      </w:pPr>
      <w:r>
        <w:rPr>
          <w:sz w:val="20"/>
        </w:rPr>
        <w:t xml:space="preserve">                                                                (подпись)</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Положению</w:t>
      </w:r>
    </w:p>
    <w:p>
      <w:pPr>
        <w:pStyle w:val="0"/>
        <w:jc w:val="right"/>
      </w:pPr>
      <w:r>
        <w:rPr>
          <w:sz w:val="20"/>
        </w:rPr>
        <w:t xml:space="preserve">о порядке предоставления грантов "Агростартап"</w:t>
      </w:r>
    </w:p>
    <w:p>
      <w:pPr>
        <w:pStyle w:val="0"/>
        <w:jc w:val="right"/>
      </w:pPr>
      <w:r>
        <w:rPr>
          <w:sz w:val="20"/>
        </w:rPr>
        <w:t xml:space="preserve">в форме субсидий на реализацию проектов создания</w:t>
      </w:r>
    </w:p>
    <w:p>
      <w:pPr>
        <w:pStyle w:val="0"/>
        <w:jc w:val="right"/>
      </w:pPr>
      <w:r>
        <w:rPr>
          <w:sz w:val="20"/>
        </w:rPr>
        <w:t xml:space="preserve">и (или) развития крестьянских (фермерских) хозяйств</w:t>
      </w:r>
    </w:p>
    <w:p>
      <w:pPr>
        <w:pStyle w:val="0"/>
        <w:jc w:val="right"/>
      </w:pPr>
      <w:r>
        <w:rPr>
          <w:sz w:val="20"/>
        </w:rPr>
        <w:t xml:space="preserve">на условиях софинансирования в рамках реализации</w:t>
      </w:r>
    </w:p>
    <w:p>
      <w:pPr>
        <w:pStyle w:val="0"/>
        <w:jc w:val="right"/>
      </w:pPr>
      <w:r>
        <w:rPr>
          <w:sz w:val="20"/>
        </w:rPr>
        <w:t xml:space="preserve">регионального проекта "Акселерация субъектов</w:t>
      </w:r>
    </w:p>
    <w:p>
      <w:pPr>
        <w:pStyle w:val="0"/>
        <w:jc w:val="right"/>
      </w:pPr>
      <w:r>
        <w:rPr>
          <w:sz w:val="20"/>
        </w:rPr>
        <w:t xml:space="preserve">малого и среднего предпринимательства"</w:t>
      </w:r>
    </w:p>
    <w:p>
      <w:pPr>
        <w:pStyle w:val="0"/>
        <w:jc w:val="both"/>
      </w:pPr>
      <w:r>
        <w:rPr>
          <w:sz w:val="20"/>
        </w:rPr>
      </w:r>
    </w:p>
    <w:bookmarkStart w:id="372" w:name="P372"/>
    <w:bookmarkEnd w:id="372"/>
    <w:p>
      <w:pPr>
        <w:pStyle w:val="1"/>
        <w:jc w:val="both"/>
      </w:pPr>
      <w:r>
        <w:rPr>
          <w:sz w:val="20"/>
        </w:rPr>
        <w:t xml:space="preserve">                                   Опись</w:t>
      </w:r>
    </w:p>
    <w:p>
      <w:pPr>
        <w:pStyle w:val="1"/>
        <w:jc w:val="both"/>
      </w:pPr>
      <w:r>
        <w:rPr>
          <w:sz w:val="20"/>
        </w:rPr>
        <w:t xml:space="preserve">           документов, представленных заявителем в региональную</w:t>
      </w:r>
    </w:p>
    <w:p>
      <w:pPr>
        <w:pStyle w:val="1"/>
        <w:jc w:val="both"/>
      </w:pPr>
      <w:r>
        <w:rPr>
          <w:sz w:val="20"/>
        </w:rPr>
        <w:t xml:space="preserve">            конкурсную комиссию для участия в конкурсном отборе</w:t>
      </w:r>
    </w:p>
    <w:p>
      <w:pPr>
        <w:pStyle w:val="1"/>
        <w:jc w:val="both"/>
      </w:pPr>
      <w:r>
        <w:rPr>
          <w:sz w:val="20"/>
        </w:rPr>
        <w:t xml:space="preserve">                  на предоставление гранта "Агростартап"</w:t>
      </w:r>
    </w:p>
    <w:p>
      <w:pPr>
        <w:pStyle w:val="1"/>
        <w:jc w:val="both"/>
      </w:pPr>
      <w:r>
        <w:rPr>
          <w:sz w:val="20"/>
        </w:rPr>
      </w:r>
    </w:p>
    <w:p>
      <w:pPr>
        <w:pStyle w:val="1"/>
        <w:jc w:val="both"/>
      </w:pPr>
      <w:r>
        <w:rPr>
          <w:sz w:val="20"/>
        </w:rPr>
        <w:t xml:space="preserve">    Глава    крестьянского    (фермерского)    хозяйства,    индивидуальный</w:t>
      </w:r>
    </w:p>
    <w:p>
      <w:pPr>
        <w:pStyle w:val="1"/>
        <w:jc w:val="both"/>
      </w:pPr>
      <w:r>
        <w:rPr>
          <w:sz w:val="20"/>
        </w:rPr>
        <w:t xml:space="preserve">предприниматель или гражданин Российской Федерации</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w:t>
      </w:r>
    </w:p>
    <w:p>
      <w:pPr>
        <w:pStyle w:val="1"/>
        <w:jc w:val="both"/>
      </w:pPr>
      <w:r>
        <w:rPr>
          <w:sz w:val="20"/>
        </w:rPr>
        <w:t xml:space="preserve">представил(а) следующие документы </w:t>
      </w:r>
      <w:hyperlink w:history="0" w:anchor="P403" w:tooltip="&lt;*&gt; В случае, если одного листа недостаточно для описания всех представленных документов, заполняется следующий лист(ы) с индексом &quot;а&quot;, при этом внизу листа(ов) ставится подпись заявителя.">
        <w:r>
          <w:rPr>
            <w:sz w:val="20"/>
            <w:color w:val="0000ff"/>
          </w:rPr>
          <w:t xml:space="preserve">&lt;*&gt;</w:t>
        </w:r>
      </w:hyperlink>
      <w:r>
        <w:rPr>
          <w:sz w:val="20"/>
        </w:rPr>
        <w:t xml:space="preserve">:</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5245"/>
        <w:gridCol w:w="1701"/>
        <w:gridCol w:w="1559"/>
      </w:tblGrid>
      <w:tr>
        <w:tc>
          <w:tcPr>
            <w:tcW w:w="567" w:type="dxa"/>
          </w:tcPr>
          <w:p>
            <w:pPr>
              <w:pStyle w:val="0"/>
              <w:jc w:val="center"/>
            </w:pPr>
            <w:r>
              <w:rPr>
                <w:sz w:val="20"/>
              </w:rPr>
              <w:t xml:space="preserve">N п/п</w:t>
            </w:r>
          </w:p>
        </w:tc>
        <w:tc>
          <w:tcPr>
            <w:tcW w:w="5245" w:type="dxa"/>
          </w:tcPr>
          <w:p>
            <w:pPr>
              <w:pStyle w:val="0"/>
              <w:jc w:val="center"/>
            </w:pPr>
            <w:r>
              <w:rPr>
                <w:sz w:val="20"/>
              </w:rPr>
              <w:t xml:space="preserve">Наименование документа и его реквизиты </w:t>
            </w:r>
            <w:hyperlink w:history="0" w:anchor="P404" w:tooltip="&lt;**&gt; Указываются дата и номер документа для писем, договоров, справок, выписок.">
              <w:r>
                <w:rPr>
                  <w:sz w:val="20"/>
                  <w:color w:val="0000ff"/>
                </w:rPr>
                <w:t xml:space="preserve">&lt;**&gt;</w:t>
              </w:r>
            </w:hyperlink>
          </w:p>
        </w:tc>
        <w:tc>
          <w:tcPr>
            <w:tcW w:w="1701" w:type="dxa"/>
          </w:tcPr>
          <w:p>
            <w:pPr>
              <w:pStyle w:val="0"/>
              <w:jc w:val="center"/>
            </w:pPr>
            <w:r>
              <w:rPr>
                <w:sz w:val="20"/>
              </w:rPr>
              <w:t xml:space="preserve">Количество листов</w:t>
            </w:r>
          </w:p>
        </w:tc>
        <w:tc>
          <w:tcPr>
            <w:tcW w:w="1559" w:type="dxa"/>
          </w:tcPr>
          <w:p>
            <w:pPr>
              <w:pStyle w:val="0"/>
              <w:jc w:val="center"/>
            </w:pPr>
            <w:r>
              <w:rPr>
                <w:sz w:val="20"/>
              </w:rPr>
              <w:t xml:space="preserve">Номер страницы</w:t>
            </w:r>
          </w:p>
        </w:tc>
      </w:tr>
      <w:tr>
        <w:tc>
          <w:tcPr>
            <w:tcW w:w="567" w:type="dxa"/>
          </w:tcPr>
          <w:p>
            <w:pPr>
              <w:pStyle w:val="0"/>
            </w:pPr>
            <w:r>
              <w:rPr>
                <w:sz w:val="20"/>
              </w:rPr>
            </w:r>
          </w:p>
        </w:tc>
        <w:tc>
          <w:tcPr>
            <w:tcW w:w="5245" w:type="dxa"/>
          </w:tcPr>
          <w:p>
            <w:pPr>
              <w:pStyle w:val="0"/>
            </w:pPr>
            <w:r>
              <w:rPr>
                <w:sz w:val="20"/>
              </w:rPr>
            </w:r>
          </w:p>
        </w:tc>
        <w:tc>
          <w:tcPr>
            <w:tcW w:w="1701" w:type="dxa"/>
          </w:tcPr>
          <w:p>
            <w:pPr>
              <w:pStyle w:val="0"/>
            </w:pPr>
            <w:r>
              <w:rPr>
                <w:sz w:val="20"/>
              </w:rPr>
            </w:r>
          </w:p>
        </w:tc>
        <w:tc>
          <w:tcPr>
            <w:tcW w:w="1559" w:type="dxa"/>
          </w:tcPr>
          <w:p>
            <w:pPr>
              <w:pStyle w:val="0"/>
            </w:pPr>
            <w:r>
              <w:rPr>
                <w:sz w:val="20"/>
              </w:rPr>
            </w:r>
          </w:p>
        </w:tc>
      </w:tr>
    </w:tbl>
    <w:p>
      <w:pPr>
        <w:pStyle w:val="0"/>
        <w:jc w:val="both"/>
      </w:pPr>
      <w:r>
        <w:rPr>
          <w:sz w:val="20"/>
        </w:rPr>
      </w:r>
    </w:p>
    <w:p>
      <w:pPr>
        <w:pStyle w:val="1"/>
        <w:jc w:val="both"/>
      </w:pPr>
      <w:r>
        <w:rPr>
          <w:sz w:val="20"/>
        </w:rPr>
        <w:t xml:space="preserve">__________________________________ ________________ _______________________</w:t>
      </w:r>
    </w:p>
    <w:p>
      <w:pPr>
        <w:pStyle w:val="1"/>
        <w:jc w:val="both"/>
      </w:pPr>
      <w:r>
        <w:rPr>
          <w:sz w:val="20"/>
        </w:rPr>
        <w:t xml:space="preserve">(наименование должности работника,     (подпись)      (инициалы, фамилия)</w:t>
      </w:r>
    </w:p>
    <w:p>
      <w:pPr>
        <w:pStyle w:val="1"/>
        <w:jc w:val="both"/>
      </w:pPr>
      <w:r>
        <w:rPr>
          <w:sz w:val="20"/>
        </w:rPr>
        <w:t xml:space="preserve">      принявшего документы)</w:t>
      </w:r>
    </w:p>
    <w:p>
      <w:pPr>
        <w:pStyle w:val="1"/>
        <w:jc w:val="both"/>
      </w:pPr>
      <w:r>
        <w:rPr>
          <w:sz w:val="20"/>
        </w:rPr>
      </w:r>
    </w:p>
    <w:p>
      <w:pPr>
        <w:pStyle w:val="1"/>
        <w:jc w:val="both"/>
      </w:pPr>
      <w:r>
        <w:rPr>
          <w:sz w:val="20"/>
        </w:rPr>
        <w:t xml:space="preserve">Дата и время принятия заявки _______________</w:t>
      </w:r>
    </w:p>
    <w:p>
      <w:pPr>
        <w:pStyle w:val="1"/>
        <w:jc w:val="both"/>
      </w:pPr>
      <w:r>
        <w:rPr>
          <w:sz w:val="20"/>
        </w:rPr>
        <w:t xml:space="preserve">Номер заявки _______________________________</w:t>
      </w:r>
    </w:p>
    <w:p>
      <w:pPr>
        <w:pStyle w:val="1"/>
        <w:jc w:val="both"/>
      </w:pPr>
      <w:r>
        <w:rPr>
          <w:sz w:val="20"/>
        </w:rPr>
      </w:r>
    </w:p>
    <w:p>
      <w:pPr>
        <w:pStyle w:val="1"/>
        <w:jc w:val="both"/>
      </w:pPr>
      <w:r>
        <w:rPr>
          <w:sz w:val="20"/>
        </w:rPr>
        <w:t xml:space="preserve">Заявитель                          ________________ _______________________</w:t>
      </w:r>
    </w:p>
    <w:p>
      <w:pPr>
        <w:pStyle w:val="1"/>
        <w:jc w:val="both"/>
      </w:pPr>
      <w:r>
        <w:rPr>
          <w:sz w:val="20"/>
        </w:rPr>
        <w:t xml:space="preserve">                                       (подпись)            (Ф.И.О.)</w:t>
      </w:r>
    </w:p>
    <w:p>
      <w:pPr>
        <w:pStyle w:val="0"/>
        <w:jc w:val="both"/>
      </w:pPr>
      <w:r>
        <w:rPr>
          <w:sz w:val="20"/>
        </w:rPr>
      </w:r>
    </w:p>
    <w:p>
      <w:pPr>
        <w:pStyle w:val="0"/>
        <w:ind w:firstLine="540"/>
        <w:jc w:val="both"/>
      </w:pPr>
      <w:r>
        <w:rPr>
          <w:sz w:val="20"/>
        </w:rPr>
        <w:t xml:space="preserve">--------------------------------</w:t>
      </w:r>
    </w:p>
    <w:bookmarkStart w:id="403" w:name="P403"/>
    <w:bookmarkEnd w:id="403"/>
    <w:p>
      <w:pPr>
        <w:pStyle w:val="0"/>
        <w:spacing w:before="200" w:line-rule="auto"/>
        <w:ind w:firstLine="540"/>
        <w:jc w:val="both"/>
      </w:pPr>
      <w:r>
        <w:rPr>
          <w:sz w:val="20"/>
        </w:rPr>
        <w:t xml:space="preserve">&lt;*&gt; В случае, если одного листа недостаточно для описания всех представленных документов, заполняется следующий лист(ы) с индексом "а", при этом внизу листа(ов) ставится подпись заявителя.</w:t>
      </w:r>
    </w:p>
    <w:bookmarkStart w:id="404" w:name="P404"/>
    <w:bookmarkEnd w:id="404"/>
    <w:p>
      <w:pPr>
        <w:pStyle w:val="0"/>
        <w:spacing w:before="200" w:line-rule="auto"/>
        <w:ind w:firstLine="540"/>
        <w:jc w:val="both"/>
      </w:pPr>
      <w:r>
        <w:rPr>
          <w:sz w:val="20"/>
        </w:rPr>
        <w:t xml:space="preserve">&lt;**&gt; Указываются дата и номер документа для писем, договоров, справок, выписок.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Положению</w:t>
      </w:r>
    </w:p>
    <w:p>
      <w:pPr>
        <w:pStyle w:val="0"/>
        <w:jc w:val="right"/>
      </w:pPr>
      <w:r>
        <w:rPr>
          <w:sz w:val="20"/>
        </w:rPr>
        <w:t xml:space="preserve">о порядке предоставления грантов "Агростартап"</w:t>
      </w:r>
    </w:p>
    <w:p>
      <w:pPr>
        <w:pStyle w:val="0"/>
        <w:jc w:val="right"/>
      </w:pPr>
      <w:r>
        <w:rPr>
          <w:sz w:val="20"/>
        </w:rPr>
        <w:t xml:space="preserve">в форме субсидий на реализацию проектов создания</w:t>
      </w:r>
    </w:p>
    <w:p>
      <w:pPr>
        <w:pStyle w:val="0"/>
        <w:jc w:val="right"/>
      </w:pPr>
      <w:r>
        <w:rPr>
          <w:sz w:val="20"/>
        </w:rPr>
        <w:t xml:space="preserve">и (или) развития крестьянских (фермерских) хозяйств</w:t>
      </w:r>
    </w:p>
    <w:p>
      <w:pPr>
        <w:pStyle w:val="0"/>
        <w:jc w:val="right"/>
      </w:pPr>
      <w:r>
        <w:rPr>
          <w:sz w:val="20"/>
        </w:rPr>
        <w:t xml:space="preserve">на условиях софинансирования в рамках реализации</w:t>
      </w:r>
    </w:p>
    <w:p>
      <w:pPr>
        <w:pStyle w:val="0"/>
        <w:jc w:val="right"/>
      </w:pPr>
      <w:r>
        <w:rPr>
          <w:sz w:val="20"/>
        </w:rPr>
        <w:t xml:space="preserve">регионального проекта "Акселерация субъектов</w:t>
      </w:r>
    </w:p>
    <w:p>
      <w:pPr>
        <w:pStyle w:val="0"/>
        <w:jc w:val="right"/>
      </w:pPr>
      <w:r>
        <w:rPr>
          <w:sz w:val="20"/>
        </w:rPr>
        <w:t xml:space="preserve">малого и среднего предпринимательства"</w:t>
      </w:r>
    </w:p>
    <w:p>
      <w:pPr>
        <w:pStyle w:val="0"/>
        <w:jc w:val="both"/>
      </w:pPr>
      <w:r>
        <w:rPr>
          <w:sz w:val="20"/>
        </w:rPr>
      </w:r>
    </w:p>
    <w:bookmarkStart w:id="419" w:name="P419"/>
    <w:bookmarkEnd w:id="419"/>
    <w:p>
      <w:pPr>
        <w:pStyle w:val="2"/>
        <w:jc w:val="center"/>
      </w:pPr>
      <w:r>
        <w:rPr>
          <w:sz w:val="20"/>
        </w:rPr>
        <w:t xml:space="preserve">КРИТЕРИИ</w:t>
      </w:r>
    </w:p>
    <w:p>
      <w:pPr>
        <w:pStyle w:val="2"/>
        <w:jc w:val="center"/>
      </w:pPr>
      <w:r>
        <w:rPr>
          <w:sz w:val="20"/>
        </w:rPr>
        <w:t xml:space="preserve">ОЦЕНКИ ЗАЯВИТЕЛЕЙ ДЛЯ ОПРЕДЕЛЕНИЯ ПОБЕДИТЕЛЕЙ</w:t>
      </w:r>
    </w:p>
    <w:p>
      <w:pPr>
        <w:pStyle w:val="2"/>
        <w:jc w:val="center"/>
      </w:pPr>
      <w:r>
        <w:rPr>
          <w:sz w:val="20"/>
        </w:rPr>
        <w:t xml:space="preserve">НА ПРЕДОСТАВЛЕНИЕ ГРАНТА "АГРОСТАРТАП"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57" w:tooltip="Постановление Правительства Саратовской области от 09.11.2022 N 108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color w:val="392c69"/>
              </w:rPr>
              <w:t xml:space="preserve"> Правительства Саратовской области</w:t>
            </w:r>
          </w:p>
          <w:p>
            <w:pPr>
              <w:pStyle w:val="0"/>
              <w:jc w:val="center"/>
            </w:pPr>
            <w:r>
              <w:rPr>
                <w:sz w:val="20"/>
                <w:color w:val="392c69"/>
              </w:rPr>
              <w:t xml:space="preserve">от 09.11.2022 N 1085-П)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798"/>
        <w:gridCol w:w="3544"/>
        <w:gridCol w:w="1134"/>
      </w:tblGrid>
      <w:tr>
        <w:tc>
          <w:tcPr>
            <w:tcW w:w="567" w:type="dxa"/>
          </w:tcPr>
          <w:p>
            <w:pPr>
              <w:pStyle w:val="0"/>
              <w:jc w:val="center"/>
            </w:pPr>
            <w:r>
              <w:rPr>
                <w:sz w:val="20"/>
              </w:rPr>
              <w:t xml:space="preserve">N п/п</w:t>
            </w:r>
          </w:p>
        </w:tc>
        <w:tc>
          <w:tcPr>
            <w:tcW w:w="3798" w:type="dxa"/>
          </w:tcPr>
          <w:p>
            <w:pPr>
              <w:pStyle w:val="0"/>
              <w:jc w:val="center"/>
            </w:pPr>
            <w:r>
              <w:rPr>
                <w:sz w:val="20"/>
              </w:rPr>
              <w:t xml:space="preserve">Наименование критерия</w:t>
            </w:r>
          </w:p>
        </w:tc>
        <w:tc>
          <w:tcPr>
            <w:tcW w:w="3544" w:type="dxa"/>
          </w:tcPr>
          <w:p>
            <w:pPr>
              <w:pStyle w:val="0"/>
              <w:jc w:val="center"/>
            </w:pPr>
            <w:r>
              <w:rPr>
                <w:sz w:val="20"/>
              </w:rPr>
              <w:t xml:space="preserve">Показатели</w:t>
            </w:r>
          </w:p>
        </w:tc>
        <w:tc>
          <w:tcPr>
            <w:tcW w:w="1134" w:type="dxa"/>
          </w:tcPr>
          <w:p>
            <w:pPr>
              <w:pStyle w:val="0"/>
              <w:jc w:val="center"/>
            </w:pPr>
            <w:r>
              <w:rPr>
                <w:sz w:val="20"/>
              </w:rPr>
              <w:t xml:space="preserve">Оценка в баллах</w:t>
            </w:r>
          </w:p>
        </w:tc>
      </w:tr>
      <w:tr>
        <w:tc>
          <w:tcPr>
            <w:tcW w:w="567" w:type="dxa"/>
            <w:vMerge w:val="restart"/>
          </w:tcPr>
          <w:p>
            <w:pPr>
              <w:pStyle w:val="0"/>
              <w:jc w:val="center"/>
            </w:pPr>
            <w:r>
              <w:rPr>
                <w:sz w:val="20"/>
              </w:rPr>
              <w:t xml:space="preserve">1.</w:t>
            </w:r>
          </w:p>
        </w:tc>
        <w:tc>
          <w:tcPr>
            <w:tcW w:w="3798" w:type="dxa"/>
            <w:vMerge w:val="restart"/>
          </w:tcPr>
          <w:p>
            <w:pPr>
              <w:pStyle w:val="0"/>
            </w:pPr>
            <w:r>
              <w:rPr>
                <w:sz w:val="20"/>
              </w:rPr>
              <w:t xml:space="preserve">Общая площадь земельных участков из земель сельскохозяйственного назначения на день подачи заявки, га</w:t>
            </w:r>
          </w:p>
        </w:tc>
        <w:tc>
          <w:tcPr>
            <w:tcW w:w="3544" w:type="dxa"/>
          </w:tcPr>
          <w:p>
            <w:pPr>
              <w:pStyle w:val="0"/>
              <w:jc w:val="center"/>
            </w:pPr>
            <w:r>
              <w:rPr>
                <w:sz w:val="20"/>
              </w:rPr>
              <w:t xml:space="preserve">до 100 включительно</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свыше 100 до 500 включительно</w:t>
            </w:r>
          </w:p>
        </w:tc>
        <w:tc>
          <w:tcPr>
            <w:tcW w:w="1134" w:type="dxa"/>
          </w:tcPr>
          <w:p>
            <w:pPr>
              <w:pStyle w:val="0"/>
              <w:jc w:val="center"/>
            </w:pPr>
            <w:r>
              <w:rPr>
                <w:sz w:val="20"/>
              </w:rPr>
              <w:t xml:space="preserve">5</w:t>
            </w:r>
          </w:p>
        </w:tc>
      </w:tr>
      <w:tr>
        <w:tc>
          <w:tcPr>
            <w:vMerge w:val="continue"/>
          </w:tcPr>
          <w:p/>
        </w:tc>
        <w:tc>
          <w:tcPr>
            <w:vMerge w:val="continue"/>
          </w:tcPr>
          <w:p/>
        </w:tc>
        <w:tc>
          <w:tcPr>
            <w:tcW w:w="3544" w:type="dxa"/>
          </w:tcPr>
          <w:p>
            <w:pPr>
              <w:pStyle w:val="0"/>
              <w:jc w:val="center"/>
            </w:pPr>
            <w:r>
              <w:rPr>
                <w:sz w:val="20"/>
              </w:rPr>
              <w:t xml:space="preserve">свыше 500 до 1000 включительно</w:t>
            </w:r>
          </w:p>
        </w:tc>
        <w:tc>
          <w:tcPr>
            <w:tcW w:w="1134" w:type="dxa"/>
          </w:tcPr>
          <w:p>
            <w:pPr>
              <w:pStyle w:val="0"/>
              <w:jc w:val="center"/>
            </w:pPr>
            <w:r>
              <w:rPr>
                <w:sz w:val="20"/>
              </w:rPr>
              <w:t xml:space="preserve">8</w:t>
            </w:r>
          </w:p>
        </w:tc>
      </w:tr>
      <w:tr>
        <w:tc>
          <w:tcPr>
            <w:vMerge w:val="continue"/>
          </w:tcPr>
          <w:p/>
        </w:tc>
        <w:tc>
          <w:tcPr>
            <w:vMerge w:val="continue"/>
          </w:tcPr>
          <w:p/>
        </w:tc>
        <w:tc>
          <w:tcPr>
            <w:tcW w:w="3544" w:type="dxa"/>
          </w:tcPr>
          <w:p>
            <w:pPr>
              <w:pStyle w:val="0"/>
              <w:jc w:val="center"/>
            </w:pPr>
            <w:r>
              <w:rPr>
                <w:sz w:val="20"/>
              </w:rPr>
              <w:t xml:space="preserve">свыше 1000</w:t>
            </w:r>
          </w:p>
        </w:tc>
        <w:tc>
          <w:tcPr>
            <w:tcW w:w="1134" w:type="dxa"/>
          </w:tcPr>
          <w:p>
            <w:pPr>
              <w:pStyle w:val="0"/>
              <w:jc w:val="center"/>
            </w:pPr>
            <w:r>
              <w:rPr>
                <w:sz w:val="20"/>
              </w:rPr>
              <w:t xml:space="preserve">10</w:t>
            </w:r>
          </w:p>
        </w:tc>
      </w:tr>
      <w:tr>
        <w:tc>
          <w:tcPr>
            <w:tcW w:w="567" w:type="dxa"/>
            <w:vMerge w:val="restart"/>
          </w:tcPr>
          <w:p>
            <w:pPr>
              <w:pStyle w:val="0"/>
              <w:jc w:val="center"/>
            </w:pPr>
            <w:r>
              <w:rPr>
                <w:sz w:val="20"/>
              </w:rPr>
              <w:t xml:space="preserve">2.</w:t>
            </w:r>
          </w:p>
        </w:tc>
        <w:tc>
          <w:tcPr>
            <w:tcW w:w="3798" w:type="dxa"/>
            <w:vMerge w:val="restart"/>
          </w:tcPr>
          <w:p>
            <w:pPr>
              <w:pStyle w:val="0"/>
            </w:pPr>
            <w:r>
              <w:rPr>
                <w:sz w:val="20"/>
              </w:rPr>
              <w:t xml:space="preserve">Наличие земельных участков из земель сельскохозяйственного назначения на день подачи заявки</w:t>
            </w:r>
          </w:p>
        </w:tc>
        <w:tc>
          <w:tcPr>
            <w:tcW w:w="3544" w:type="dxa"/>
          </w:tcPr>
          <w:p>
            <w:pPr>
              <w:pStyle w:val="0"/>
              <w:jc w:val="center"/>
            </w:pPr>
            <w:r>
              <w:rPr>
                <w:sz w:val="20"/>
              </w:rPr>
              <w:t xml:space="preserve">в собственности</w:t>
            </w:r>
          </w:p>
        </w:tc>
        <w:tc>
          <w:tcPr>
            <w:tcW w:w="1134" w:type="dxa"/>
          </w:tcPr>
          <w:p>
            <w:pPr>
              <w:pStyle w:val="0"/>
              <w:jc w:val="center"/>
            </w:pPr>
            <w:r>
              <w:rPr>
                <w:sz w:val="20"/>
              </w:rPr>
              <w:t xml:space="preserve">5</w:t>
            </w:r>
          </w:p>
        </w:tc>
      </w:tr>
      <w:tr>
        <w:tc>
          <w:tcPr>
            <w:vMerge w:val="continue"/>
          </w:tcPr>
          <w:p/>
        </w:tc>
        <w:tc>
          <w:tcPr>
            <w:vMerge w:val="continue"/>
          </w:tcPr>
          <w:p/>
        </w:tc>
        <w:tc>
          <w:tcPr>
            <w:tcW w:w="3544" w:type="dxa"/>
          </w:tcPr>
          <w:p>
            <w:pPr>
              <w:pStyle w:val="0"/>
              <w:jc w:val="center"/>
            </w:pPr>
            <w:r>
              <w:rPr>
                <w:sz w:val="20"/>
              </w:rPr>
              <w:t xml:space="preserve">в аренде (субаренде):</w:t>
            </w:r>
          </w:p>
        </w:tc>
        <w:tc>
          <w:tcPr>
            <w:tcW w:w="1134" w:type="dxa"/>
          </w:tcPr>
          <w:p>
            <w:pPr>
              <w:pStyle w:val="0"/>
            </w:pPr>
            <w:r>
              <w:rPr>
                <w:sz w:val="20"/>
              </w:rPr>
            </w:r>
          </w:p>
        </w:tc>
      </w:tr>
      <w:tr>
        <w:tc>
          <w:tcPr>
            <w:vMerge w:val="continue"/>
          </w:tcPr>
          <w:p/>
        </w:tc>
        <w:tc>
          <w:tcPr>
            <w:vMerge w:val="continue"/>
          </w:tcPr>
          <w:p/>
        </w:tc>
        <w:tc>
          <w:tcPr>
            <w:tcW w:w="3544" w:type="dxa"/>
          </w:tcPr>
          <w:p>
            <w:pPr>
              <w:pStyle w:val="0"/>
              <w:jc w:val="center"/>
            </w:pPr>
            <w:r>
              <w:rPr>
                <w:sz w:val="20"/>
              </w:rPr>
              <w:t xml:space="preserve">от 2 до 5 лет включительно</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свыше 5 лет</w:t>
            </w:r>
          </w:p>
        </w:tc>
        <w:tc>
          <w:tcPr>
            <w:tcW w:w="1134" w:type="dxa"/>
          </w:tcPr>
          <w:p>
            <w:pPr>
              <w:pStyle w:val="0"/>
              <w:jc w:val="center"/>
            </w:pPr>
            <w:r>
              <w:rPr>
                <w:sz w:val="20"/>
              </w:rPr>
              <w:t xml:space="preserve">5</w:t>
            </w:r>
          </w:p>
        </w:tc>
      </w:tr>
      <w:tr>
        <w:tc>
          <w:tcPr>
            <w:tcW w:w="567" w:type="dxa"/>
            <w:vMerge w:val="restart"/>
          </w:tcPr>
          <w:bookmarkStart w:id="450" w:name="P450"/>
          <w:bookmarkEnd w:id="450"/>
          <w:p>
            <w:pPr>
              <w:pStyle w:val="0"/>
              <w:jc w:val="center"/>
            </w:pPr>
            <w:r>
              <w:rPr>
                <w:sz w:val="20"/>
              </w:rPr>
              <w:t xml:space="preserve">3.</w:t>
            </w:r>
          </w:p>
        </w:tc>
        <w:tc>
          <w:tcPr>
            <w:tcW w:w="3798" w:type="dxa"/>
            <w:vMerge w:val="restart"/>
          </w:tcPr>
          <w:p>
            <w:pPr>
              <w:pStyle w:val="0"/>
            </w:pPr>
            <w:r>
              <w:rPr>
                <w:sz w:val="20"/>
              </w:rPr>
              <w:t xml:space="preserve">Общая посевная площадь на день подачи заявки, га</w:t>
            </w:r>
          </w:p>
        </w:tc>
        <w:tc>
          <w:tcPr>
            <w:tcW w:w="3544" w:type="dxa"/>
          </w:tcPr>
          <w:p>
            <w:pPr>
              <w:pStyle w:val="0"/>
              <w:jc w:val="center"/>
            </w:pPr>
            <w:r>
              <w:rPr>
                <w:sz w:val="20"/>
              </w:rPr>
              <w:t xml:space="preserve">до 10 включительно</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свыше 10 до 50 включительно</w:t>
            </w:r>
          </w:p>
        </w:tc>
        <w:tc>
          <w:tcPr>
            <w:tcW w:w="1134" w:type="dxa"/>
          </w:tcPr>
          <w:p>
            <w:pPr>
              <w:pStyle w:val="0"/>
              <w:jc w:val="center"/>
            </w:pPr>
            <w:r>
              <w:rPr>
                <w:sz w:val="20"/>
              </w:rPr>
              <w:t xml:space="preserve">2</w:t>
            </w:r>
          </w:p>
        </w:tc>
      </w:tr>
      <w:tr>
        <w:tc>
          <w:tcPr>
            <w:vMerge w:val="continue"/>
          </w:tcPr>
          <w:p/>
        </w:tc>
        <w:tc>
          <w:tcPr>
            <w:vMerge w:val="continue"/>
          </w:tcPr>
          <w:p/>
        </w:tc>
        <w:tc>
          <w:tcPr>
            <w:tcW w:w="3544" w:type="dxa"/>
          </w:tcPr>
          <w:p>
            <w:pPr>
              <w:pStyle w:val="0"/>
              <w:jc w:val="center"/>
            </w:pPr>
            <w:r>
              <w:rPr>
                <w:sz w:val="20"/>
              </w:rPr>
              <w:t xml:space="preserve">свыше 50 до 100 включительно</w:t>
            </w:r>
          </w:p>
        </w:tc>
        <w:tc>
          <w:tcPr>
            <w:tcW w:w="1134" w:type="dxa"/>
          </w:tcPr>
          <w:p>
            <w:pPr>
              <w:pStyle w:val="0"/>
              <w:jc w:val="center"/>
            </w:pPr>
            <w:r>
              <w:rPr>
                <w:sz w:val="20"/>
              </w:rPr>
              <w:t xml:space="preserve">3</w:t>
            </w:r>
          </w:p>
        </w:tc>
      </w:tr>
      <w:tr>
        <w:tc>
          <w:tcPr>
            <w:vMerge w:val="continue"/>
          </w:tcPr>
          <w:p/>
        </w:tc>
        <w:tc>
          <w:tcPr>
            <w:vMerge w:val="continue"/>
          </w:tcPr>
          <w:p/>
        </w:tc>
        <w:tc>
          <w:tcPr>
            <w:tcW w:w="3544" w:type="dxa"/>
          </w:tcPr>
          <w:p>
            <w:pPr>
              <w:pStyle w:val="0"/>
              <w:jc w:val="center"/>
            </w:pPr>
            <w:r>
              <w:rPr>
                <w:sz w:val="20"/>
              </w:rPr>
              <w:t xml:space="preserve">свыше 100</w:t>
            </w:r>
          </w:p>
        </w:tc>
        <w:tc>
          <w:tcPr>
            <w:tcW w:w="1134" w:type="dxa"/>
          </w:tcPr>
          <w:p>
            <w:pPr>
              <w:pStyle w:val="0"/>
              <w:jc w:val="center"/>
            </w:pPr>
            <w:r>
              <w:rPr>
                <w:sz w:val="20"/>
              </w:rPr>
              <w:t xml:space="preserve">4</w:t>
            </w:r>
          </w:p>
        </w:tc>
      </w:tr>
      <w:tr>
        <w:tc>
          <w:tcPr>
            <w:tcW w:w="567" w:type="dxa"/>
            <w:vMerge w:val="restart"/>
          </w:tcPr>
          <w:bookmarkStart w:id="460" w:name="P460"/>
          <w:bookmarkEnd w:id="460"/>
          <w:p>
            <w:pPr>
              <w:pStyle w:val="0"/>
              <w:jc w:val="center"/>
            </w:pPr>
            <w:r>
              <w:rPr>
                <w:sz w:val="20"/>
              </w:rPr>
              <w:t xml:space="preserve">4.</w:t>
            </w:r>
          </w:p>
        </w:tc>
        <w:tc>
          <w:tcPr>
            <w:tcW w:w="3798" w:type="dxa"/>
            <w:vMerge w:val="restart"/>
          </w:tcPr>
          <w:p>
            <w:pPr>
              <w:pStyle w:val="0"/>
            </w:pPr>
            <w:r>
              <w:rPr>
                <w:sz w:val="20"/>
              </w:rPr>
              <w:t xml:space="preserve">Наличие поголовья скота и птицы на день подачи заявки, условных голов </w:t>
            </w:r>
            <w:hyperlink w:history="0" w:anchor="P543" w:tooltip="&lt;1&gt; При расчете значения показателя применяются следующие коэффициенты перевода скота и птицы в условные головы: крупный рогатый скот (взрослый) и лошади - 1,0, крупный рогатый скот (молодняк) - 0,6, свиньи - 0,3, овцы и козы - 0,1, кролики с приплодом - 0,16, птица - 0,02, пчелосемьи - 0,2.">
              <w:r>
                <w:rPr>
                  <w:sz w:val="20"/>
                  <w:color w:val="0000ff"/>
                </w:rPr>
                <w:t xml:space="preserve">&lt;1&gt;</w:t>
              </w:r>
            </w:hyperlink>
          </w:p>
        </w:tc>
        <w:tc>
          <w:tcPr>
            <w:tcW w:w="3544" w:type="dxa"/>
          </w:tcPr>
          <w:p>
            <w:pPr>
              <w:pStyle w:val="0"/>
              <w:jc w:val="center"/>
            </w:pPr>
            <w:r>
              <w:rPr>
                <w:sz w:val="20"/>
              </w:rPr>
              <w:t xml:space="preserve">от 1 до 10 включительно</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свыше 10 до 20 включительно</w:t>
            </w:r>
          </w:p>
        </w:tc>
        <w:tc>
          <w:tcPr>
            <w:tcW w:w="1134" w:type="dxa"/>
          </w:tcPr>
          <w:p>
            <w:pPr>
              <w:pStyle w:val="0"/>
              <w:jc w:val="center"/>
            </w:pPr>
            <w:r>
              <w:rPr>
                <w:sz w:val="20"/>
              </w:rPr>
              <w:t xml:space="preserve">3</w:t>
            </w:r>
          </w:p>
        </w:tc>
      </w:tr>
      <w:tr>
        <w:tc>
          <w:tcPr>
            <w:vMerge w:val="continue"/>
          </w:tcPr>
          <w:p/>
        </w:tc>
        <w:tc>
          <w:tcPr>
            <w:vMerge w:val="continue"/>
          </w:tcPr>
          <w:p/>
        </w:tc>
        <w:tc>
          <w:tcPr>
            <w:tcW w:w="3544" w:type="dxa"/>
          </w:tcPr>
          <w:p>
            <w:pPr>
              <w:pStyle w:val="0"/>
              <w:jc w:val="center"/>
            </w:pPr>
            <w:r>
              <w:rPr>
                <w:sz w:val="20"/>
              </w:rPr>
              <w:t xml:space="preserve">свыше 20 до 30 включительно</w:t>
            </w:r>
          </w:p>
        </w:tc>
        <w:tc>
          <w:tcPr>
            <w:tcW w:w="1134" w:type="dxa"/>
          </w:tcPr>
          <w:p>
            <w:pPr>
              <w:pStyle w:val="0"/>
              <w:jc w:val="center"/>
            </w:pPr>
            <w:r>
              <w:rPr>
                <w:sz w:val="20"/>
              </w:rPr>
              <w:t xml:space="preserve">7</w:t>
            </w:r>
          </w:p>
        </w:tc>
      </w:tr>
      <w:tr>
        <w:tc>
          <w:tcPr>
            <w:vMerge w:val="continue"/>
          </w:tcPr>
          <w:p/>
        </w:tc>
        <w:tc>
          <w:tcPr>
            <w:vMerge w:val="continue"/>
          </w:tcPr>
          <w:p/>
        </w:tc>
        <w:tc>
          <w:tcPr>
            <w:tcW w:w="3544" w:type="dxa"/>
          </w:tcPr>
          <w:p>
            <w:pPr>
              <w:pStyle w:val="0"/>
              <w:jc w:val="center"/>
            </w:pPr>
            <w:r>
              <w:rPr>
                <w:sz w:val="20"/>
              </w:rPr>
              <w:t xml:space="preserve">свыше 30</w:t>
            </w:r>
          </w:p>
        </w:tc>
        <w:tc>
          <w:tcPr>
            <w:tcW w:w="1134" w:type="dxa"/>
          </w:tcPr>
          <w:p>
            <w:pPr>
              <w:pStyle w:val="0"/>
              <w:jc w:val="center"/>
            </w:pPr>
            <w:r>
              <w:rPr>
                <w:sz w:val="20"/>
              </w:rPr>
              <w:t xml:space="preserve">10</w:t>
            </w:r>
          </w:p>
        </w:tc>
      </w:tr>
      <w:tr>
        <w:tc>
          <w:tcPr>
            <w:tcW w:w="567" w:type="dxa"/>
            <w:vMerge w:val="restart"/>
          </w:tcPr>
          <w:bookmarkStart w:id="470" w:name="P470"/>
          <w:bookmarkEnd w:id="470"/>
          <w:p>
            <w:pPr>
              <w:pStyle w:val="0"/>
              <w:jc w:val="center"/>
            </w:pPr>
            <w:r>
              <w:rPr>
                <w:sz w:val="20"/>
              </w:rPr>
              <w:t xml:space="preserve">5.</w:t>
            </w:r>
          </w:p>
        </w:tc>
        <w:tc>
          <w:tcPr>
            <w:tcW w:w="3798" w:type="dxa"/>
            <w:vMerge w:val="restart"/>
          </w:tcPr>
          <w:p>
            <w:pPr>
              <w:pStyle w:val="0"/>
            </w:pPr>
            <w:r>
              <w:rPr>
                <w:sz w:val="20"/>
              </w:rPr>
              <w:t xml:space="preserve">Наличие самоходной сельскохозяйственной техники (трактор, комбайн) в собственности или в аренде на срок не менее 5 лет, срок эксплуатации которой с года выпуска не превышает 10 лет на день подачи заявки, ед.</w:t>
            </w:r>
          </w:p>
        </w:tc>
        <w:tc>
          <w:tcPr>
            <w:tcW w:w="3544" w:type="dxa"/>
          </w:tcPr>
          <w:p>
            <w:pPr>
              <w:pStyle w:val="0"/>
              <w:jc w:val="center"/>
            </w:pPr>
            <w:r>
              <w:rPr>
                <w:sz w:val="20"/>
              </w:rPr>
              <w:t xml:space="preserve">1</w:t>
            </w:r>
          </w:p>
        </w:tc>
        <w:tc>
          <w:tcPr>
            <w:tcW w:w="1134" w:type="dxa"/>
          </w:tcPr>
          <w:p>
            <w:pPr>
              <w:pStyle w:val="0"/>
              <w:jc w:val="center"/>
            </w:pPr>
            <w:r>
              <w:rPr>
                <w:sz w:val="20"/>
              </w:rPr>
              <w:t xml:space="preserve">2</w:t>
            </w:r>
          </w:p>
        </w:tc>
      </w:tr>
      <w:tr>
        <w:tc>
          <w:tcPr>
            <w:vMerge w:val="continue"/>
          </w:tcPr>
          <w:p/>
        </w:tc>
        <w:tc>
          <w:tcPr>
            <w:vMerge w:val="continue"/>
          </w:tcPr>
          <w:p/>
        </w:tc>
        <w:tc>
          <w:tcPr>
            <w:tcW w:w="3544" w:type="dxa"/>
          </w:tcPr>
          <w:p>
            <w:pPr>
              <w:pStyle w:val="0"/>
              <w:jc w:val="center"/>
            </w:pPr>
            <w:r>
              <w:rPr>
                <w:sz w:val="20"/>
              </w:rPr>
              <w:t xml:space="preserve">2, 3</w:t>
            </w:r>
          </w:p>
        </w:tc>
        <w:tc>
          <w:tcPr>
            <w:tcW w:w="1134" w:type="dxa"/>
          </w:tcPr>
          <w:p>
            <w:pPr>
              <w:pStyle w:val="0"/>
              <w:jc w:val="center"/>
            </w:pPr>
            <w:r>
              <w:rPr>
                <w:sz w:val="20"/>
              </w:rPr>
              <w:t xml:space="preserve">3</w:t>
            </w:r>
          </w:p>
        </w:tc>
      </w:tr>
      <w:tr>
        <w:tc>
          <w:tcPr>
            <w:vMerge w:val="continue"/>
          </w:tcPr>
          <w:p/>
        </w:tc>
        <w:tc>
          <w:tcPr>
            <w:vMerge w:val="continue"/>
          </w:tcPr>
          <w:p/>
        </w:tc>
        <w:tc>
          <w:tcPr>
            <w:tcW w:w="3544" w:type="dxa"/>
          </w:tcPr>
          <w:p>
            <w:pPr>
              <w:pStyle w:val="0"/>
              <w:jc w:val="center"/>
            </w:pPr>
            <w:r>
              <w:rPr>
                <w:sz w:val="20"/>
              </w:rPr>
              <w:t xml:space="preserve">свыше 3</w:t>
            </w:r>
          </w:p>
        </w:tc>
        <w:tc>
          <w:tcPr>
            <w:tcW w:w="1134" w:type="dxa"/>
          </w:tcPr>
          <w:p>
            <w:pPr>
              <w:pStyle w:val="0"/>
              <w:jc w:val="center"/>
            </w:pPr>
            <w:r>
              <w:rPr>
                <w:sz w:val="20"/>
              </w:rPr>
              <w:t xml:space="preserve">5</w:t>
            </w:r>
          </w:p>
        </w:tc>
      </w:tr>
      <w:tr>
        <w:tc>
          <w:tcPr>
            <w:tcW w:w="567" w:type="dxa"/>
            <w:vMerge w:val="restart"/>
          </w:tcPr>
          <w:p>
            <w:pPr>
              <w:pStyle w:val="0"/>
              <w:jc w:val="center"/>
            </w:pPr>
            <w:r>
              <w:rPr>
                <w:sz w:val="20"/>
              </w:rPr>
              <w:t xml:space="preserve">6.</w:t>
            </w:r>
          </w:p>
        </w:tc>
        <w:tc>
          <w:tcPr>
            <w:tcW w:w="3798" w:type="dxa"/>
            <w:vMerge w:val="restart"/>
          </w:tcPr>
          <w:p>
            <w:pPr>
              <w:pStyle w:val="0"/>
            </w:pPr>
            <w:r>
              <w:rPr>
                <w:sz w:val="20"/>
              </w:rPr>
              <w:t xml:space="preserve">Наличие производственных фондов/хозяйственных построек на день подачи заявки, кв. м</w:t>
            </w:r>
          </w:p>
        </w:tc>
        <w:tc>
          <w:tcPr>
            <w:tcW w:w="3544" w:type="dxa"/>
          </w:tcPr>
          <w:p>
            <w:pPr>
              <w:pStyle w:val="0"/>
              <w:jc w:val="center"/>
            </w:pPr>
            <w:r>
              <w:rPr>
                <w:sz w:val="20"/>
              </w:rPr>
              <w:t xml:space="preserve">от 100 до 500 включительно</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свыше 500 до 1000 включительно</w:t>
            </w:r>
          </w:p>
        </w:tc>
        <w:tc>
          <w:tcPr>
            <w:tcW w:w="1134" w:type="dxa"/>
          </w:tcPr>
          <w:p>
            <w:pPr>
              <w:pStyle w:val="0"/>
              <w:jc w:val="center"/>
            </w:pPr>
            <w:r>
              <w:rPr>
                <w:sz w:val="20"/>
              </w:rPr>
              <w:t xml:space="preserve">2</w:t>
            </w:r>
          </w:p>
        </w:tc>
      </w:tr>
      <w:tr>
        <w:tc>
          <w:tcPr>
            <w:vMerge w:val="continue"/>
          </w:tcPr>
          <w:p/>
        </w:tc>
        <w:tc>
          <w:tcPr>
            <w:vMerge w:val="continue"/>
          </w:tcPr>
          <w:p/>
        </w:tc>
        <w:tc>
          <w:tcPr>
            <w:tcW w:w="3544" w:type="dxa"/>
          </w:tcPr>
          <w:p>
            <w:pPr>
              <w:pStyle w:val="0"/>
              <w:jc w:val="center"/>
            </w:pPr>
            <w:r>
              <w:rPr>
                <w:sz w:val="20"/>
              </w:rPr>
              <w:t xml:space="preserve">свыше 1000</w:t>
            </w:r>
          </w:p>
        </w:tc>
        <w:tc>
          <w:tcPr>
            <w:tcW w:w="1134" w:type="dxa"/>
          </w:tcPr>
          <w:p>
            <w:pPr>
              <w:pStyle w:val="0"/>
              <w:jc w:val="center"/>
            </w:pPr>
            <w:r>
              <w:rPr>
                <w:sz w:val="20"/>
              </w:rPr>
              <w:t xml:space="preserve">3</w:t>
            </w:r>
          </w:p>
        </w:tc>
      </w:tr>
      <w:tr>
        <w:tc>
          <w:tcPr>
            <w:tcW w:w="567" w:type="dxa"/>
            <w:vMerge w:val="restart"/>
          </w:tcPr>
          <w:bookmarkStart w:id="486" w:name="P486"/>
          <w:bookmarkEnd w:id="486"/>
          <w:p>
            <w:pPr>
              <w:pStyle w:val="0"/>
              <w:jc w:val="center"/>
            </w:pPr>
            <w:r>
              <w:rPr>
                <w:sz w:val="20"/>
              </w:rPr>
              <w:t xml:space="preserve">7.</w:t>
            </w:r>
          </w:p>
        </w:tc>
        <w:tc>
          <w:tcPr>
            <w:tcW w:w="3798" w:type="dxa"/>
            <w:vMerge w:val="restart"/>
          </w:tcPr>
          <w:p>
            <w:pPr>
              <w:pStyle w:val="0"/>
            </w:pPr>
            <w:r>
              <w:rPr>
                <w:sz w:val="20"/>
              </w:rPr>
              <w:t xml:space="preserve">Ведение личного подсобного хозяйства, лет</w:t>
            </w:r>
          </w:p>
        </w:tc>
        <w:tc>
          <w:tcPr>
            <w:tcW w:w="3544" w:type="dxa"/>
          </w:tcPr>
          <w:p>
            <w:pPr>
              <w:pStyle w:val="0"/>
              <w:jc w:val="center"/>
            </w:pPr>
            <w:r>
              <w:rPr>
                <w:sz w:val="20"/>
              </w:rPr>
              <w:t xml:space="preserve">до 1</w:t>
            </w:r>
          </w:p>
        </w:tc>
        <w:tc>
          <w:tcPr>
            <w:tcW w:w="1134" w:type="dxa"/>
          </w:tcPr>
          <w:p>
            <w:pPr>
              <w:pStyle w:val="0"/>
              <w:jc w:val="center"/>
            </w:pPr>
            <w:r>
              <w:rPr>
                <w:sz w:val="20"/>
              </w:rPr>
              <w:t xml:space="preserve">0</w:t>
            </w:r>
          </w:p>
        </w:tc>
      </w:tr>
      <w:tr>
        <w:tc>
          <w:tcPr>
            <w:vMerge w:val="continue"/>
          </w:tcPr>
          <w:p/>
        </w:tc>
        <w:tc>
          <w:tcPr>
            <w:vMerge w:val="continue"/>
          </w:tcPr>
          <w:p/>
        </w:tc>
        <w:tc>
          <w:tcPr>
            <w:tcW w:w="3544" w:type="dxa"/>
          </w:tcPr>
          <w:p>
            <w:pPr>
              <w:pStyle w:val="0"/>
              <w:jc w:val="center"/>
            </w:pPr>
            <w:r>
              <w:rPr>
                <w:sz w:val="20"/>
              </w:rPr>
              <w:t xml:space="preserve">от 1 до 3 включительно</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от 3 до 5 включительно</w:t>
            </w:r>
          </w:p>
        </w:tc>
        <w:tc>
          <w:tcPr>
            <w:tcW w:w="1134" w:type="dxa"/>
          </w:tcPr>
          <w:p>
            <w:pPr>
              <w:pStyle w:val="0"/>
              <w:jc w:val="center"/>
            </w:pPr>
            <w:r>
              <w:rPr>
                <w:sz w:val="20"/>
              </w:rPr>
              <w:t xml:space="preserve">3</w:t>
            </w:r>
          </w:p>
        </w:tc>
      </w:tr>
      <w:tr>
        <w:tc>
          <w:tcPr>
            <w:vMerge w:val="continue"/>
          </w:tcPr>
          <w:p/>
        </w:tc>
        <w:tc>
          <w:tcPr>
            <w:vMerge w:val="continue"/>
          </w:tcPr>
          <w:p/>
        </w:tc>
        <w:tc>
          <w:tcPr>
            <w:tcW w:w="3544" w:type="dxa"/>
          </w:tcPr>
          <w:p>
            <w:pPr>
              <w:pStyle w:val="0"/>
              <w:jc w:val="center"/>
            </w:pPr>
            <w:r>
              <w:rPr>
                <w:sz w:val="20"/>
              </w:rPr>
              <w:t xml:space="preserve">свыше 5</w:t>
            </w:r>
          </w:p>
        </w:tc>
        <w:tc>
          <w:tcPr>
            <w:tcW w:w="1134" w:type="dxa"/>
          </w:tcPr>
          <w:p>
            <w:pPr>
              <w:pStyle w:val="0"/>
              <w:jc w:val="center"/>
            </w:pPr>
            <w:r>
              <w:rPr>
                <w:sz w:val="20"/>
              </w:rPr>
              <w:t xml:space="preserve">5</w:t>
            </w:r>
          </w:p>
        </w:tc>
      </w:tr>
      <w:tr>
        <w:tc>
          <w:tcPr>
            <w:tcW w:w="567" w:type="dxa"/>
            <w:vMerge w:val="restart"/>
          </w:tcPr>
          <w:p>
            <w:pPr>
              <w:pStyle w:val="0"/>
              <w:jc w:val="center"/>
            </w:pPr>
            <w:r>
              <w:rPr>
                <w:sz w:val="20"/>
              </w:rPr>
              <w:t xml:space="preserve">8.</w:t>
            </w:r>
          </w:p>
        </w:tc>
        <w:tc>
          <w:tcPr>
            <w:tcW w:w="3798" w:type="dxa"/>
            <w:vMerge w:val="restart"/>
          </w:tcPr>
          <w:p>
            <w:pPr>
              <w:pStyle w:val="0"/>
            </w:pPr>
            <w:r>
              <w:rPr>
                <w:sz w:val="20"/>
              </w:rPr>
              <w:t xml:space="preserve">Наличие рекомендательных писем администрации муниципального образования</w:t>
            </w:r>
          </w:p>
        </w:tc>
        <w:tc>
          <w:tcPr>
            <w:tcW w:w="3544" w:type="dxa"/>
          </w:tcPr>
          <w:p>
            <w:pPr>
              <w:pStyle w:val="0"/>
              <w:jc w:val="center"/>
            </w:pPr>
            <w:r>
              <w:rPr>
                <w:sz w:val="20"/>
              </w:rPr>
              <w:t xml:space="preserve">есть</w:t>
            </w:r>
          </w:p>
        </w:tc>
        <w:tc>
          <w:tcPr>
            <w:tcW w:w="1134" w:type="dxa"/>
          </w:tcPr>
          <w:p>
            <w:pPr>
              <w:pStyle w:val="0"/>
              <w:jc w:val="center"/>
            </w:pPr>
            <w:r>
              <w:rPr>
                <w:sz w:val="20"/>
              </w:rPr>
              <w:t xml:space="preserve">1</w:t>
            </w:r>
          </w:p>
        </w:tc>
      </w:tr>
      <w:tr>
        <w:tc>
          <w:tcPr>
            <w:vMerge w:val="continue"/>
          </w:tcPr>
          <w:p/>
        </w:tc>
        <w:tc>
          <w:tcPr>
            <w:vMerge w:val="continue"/>
          </w:tcPr>
          <w:p/>
        </w:tc>
        <w:tc>
          <w:tcPr>
            <w:tcW w:w="3544" w:type="dxa"/>
          </w:tcPr>
          <w:p>
            <w:pPr>
              <w:pStyle w:val="0"/>
              <w:jc w:val="center"/>
            </w:pPr>
            <w:r>
              <w:rPr>
                <w:sz w:val="20"/>
              </w:rPr>
              <w:t xml:space="preserve">нет</w:t>
            </w:r>
          </w:p>
        </w:tc>
        <w:tc>
          <w:tcPr>
            <w:tcW w:w="1134" w:type="dxa"/>
          </w:tcPr>
          <w:p>
            <w:pPr>
              <w:pStyle w:val="0"/>
              <w:jc w:val="center"/>
            </w:pPr>
            <w:r>
              <w:rPr>
                <w:sz w:val="20"/>
              </w:rPr>
              <w:t xml:space="preserve">0</w:t>
            </w:r>
          </w:p>
        </w:tc>
      </w:tr>
      <w:tr>
        <w:tc>
          <w:tcPr>
            <w:tcW w:w="567" w:type="dxa"/>
            <w:vMerge w:val="restart"/>
          </w:tcPr>
          <w:p>
            <w:pPr>
              <w:pStyle w:val="0"/>
              <w:jc w:val="center"/>
            </w:pPr>
            <w:r>
              <w:rPr>
                <w:sz w:val="20"/>
              </w:rPr>
              <w:t xml:space="preserve">9.</w:t>
            </w:r>
          </w:p>
        </w:tc>
        <w:tc>
          <w:tcPr>
            <w:tcW w:w="3798" w:type="dxa"/>
            <w:vMerge w:val="restart"/>
          </w:tcPr>
          <w:p>
            <w:pPr>
              <w:pStyle w:val="0"/>
            </w:pPr>
            <w:r>
              <w:rPr>
                <w:sz w:val="20"/>
              </w:rPr>
              <w:t xml:space="preserve">Доля собственных средств в стоимости каждого наименования приобретаемого имущества, выполняемых работ, оказываемых услуг, процентов</w:t>
            </w:r>
          </w:p>
        </w:tc>
        <w:tc>
          <w:tcPr>
            <w:tcW w:w="3544" w:type="dxa"/>
          </w:tcPr>
          <w:p>
            <w:pPr>
              <w:pStyle w:val="0"/>
              <w:jc w:val="center"/>
            </w:pPr>
            <w:r>
              <w:rPr>
                <w:sz w:val="20"/>
              </w:rPr>
              <w:t xml:space="preserve">до 15 процентов (включительно)</w:t>
            </w:r>
          </w:p>
        </w:tc>
        <w:tc>
          <w:tcPr>
            <w:tcW w:w="1134" w:type="dxa"/>
          </w:tcPr>
          <w:p>
            <w:pPr>
              <w:pStyle w:val="0"/>
              <w:jc w:val="center"/>
            </w:pPr>
            <w:r>
              <w:rPr>
                <w:sz w:val="20"/>
              </w:rPr>
              <w:t xml:space="preserve">0</w:t>
            </w:r>
          </w:p>
        </w:tc>
      </w:tr>
      <w:tr>
        <w:tc>
          <w:tcPr>
            <w:vMerge w:val="continue"/>
          </w:tcPr>
          <w:p/>
        </w:tc>
        <w:tc>
          <w:tcPr>
            <w:vMerge w:val="continue"/>
          </w:tcPr>
          <w:p/>
        </w:tc>
        <w:tc>
          <w:tcPr>
            <w:tcW w:w="3544" w:type="dxa"/>
          </w:tcPr>
          <w:p>
            <w:pPr>
              <w:pStyle w:val="0"/>
              <w:jc w:val="center"/>
            </w:pPr>
            <w:r>
              <w:rPr>
                <w:sz w:val="20"/>
              </w:rPr>
              <w:t xml:space="preserve">свыше 15 до 20 процентов (включительно)</w:t>
            </w:r>
          </w:p>
        </w:tc>
        <w:tc>
          <w:tcPr>
            <w:tcW w:w="1134" w:type="dxa"/>
          </w:tcPr>
          <w:p>
            <w:pPr>
              <w:pStyle w:val="0"/>
              <w:jc w:val="center"/>
            </w:pPr>
            <w:r>
              <w:rPr>
                <w:sz w:val="20"/>
              </w:rPr>
              <w:t xml:space="preserve">3</w:t>
            </w:r>
          </w:p>
        </w:tc>
      </w:tr>
      <w:tr>
        <w:tc>
          <w:tcPr>
            <w:vMerge w:val="continue"/>
          </w:tcPr>
          <w:p/>
        </w:tc>
        <w:tc>
          <w:tcPr>
            <w:vMerge w:val="continue"/>
          </w:tcPr>
          <w:p/>
        </w:tc>
        <w:tc>
          <w:tcPr>
            <w:tcW w:w="3544" w:type="dxa"/>
          </w:tcPr>
          <w:p>
            <w:pPr>
              <w:pStyle w:val="0"/>
              <w:jc w:val="center"/>
            </w:pPr>
            <w:r>
              <w:rPr>
                <w:sz w:val="20"/>
              </w:rPr>
              <w:t xml:space="preserve">свыше 20 до 25 процентов (включительно)</w:t>
            </w:r>
          </w:p>
        </w:tc>
        <w:tc>
          <w:tcPr>
            <w:tcW w:w="1134" w:type="dxa"/>
          </w:tcPr>
          <w:p>
            <w:pPr>
              <w:pStyle w:val="0"/>
              <w:jc w:val="center"/>
            </w:pPr>
            <w:r>
              <w:rPr>
                <w:sz w:val="20"/>
              </w:rPr>
              <w:t xml:space="preserve">5</w:t>
            </w:r>
          </w:p>
        </w:tc>
      </w:tr>
      <w:tr>
        <w:tc>
          <w:tcPr>
            <w:vMerge w:val="continue"/>
          </w:tcPr>
          <w:p/>
        </w:tc>
        <w:tc>
          <w:tcPr>
            <w:vMerge w:val="continue"/>
          </w:tcPr>
          <w:p/>
        </w:tc>
        <w:tc>
          <w:tcPr>
            <w:tcW w:w="3544" w:type="dxa"/>
          </w:tcPr>
          <w:p>
            <w:pPr>
              <w:pStyle w:val="0"/>
              <w:jc w:val="center"/>
            </w:pPr>
            <w:r>
              <w:rPr>
                <w:sz w:val="20"/>
              </w:rPr>
              <w:t xml:space="preserve">свыше 25 процентов</w:t>
            </w:r>
          </w:p>
        </w:tc>
        <w:tc>
          <w:tcPr>
            <w:tcW w:w="1134" w:type="dxa"/>
          </w:tcPr>
          <w:p>
            <w:pPr>
              <w:pStyle w:val="0"/>
              <w:jc w:val="center"/>
            </w:pPr>
            <w:r>
              <w:rPr>
                <w:sz w:val="20"/>
              </w:rPr>
              <w:t xml:space="preserve">7</w:t>
            </w:r>
          </w:p>
        </w:tc>
      </w:tr>
      <w:tr>
        <w:tc>
          <w:tcPr>
            <w:tcW w:w="567" w:type="dxa"/>
            <w:tcBorders>
              <w:bottom w:val="nil"/>
            </w:tcBorders>
            <w:vMerge w:val="restart"/>
          </w:tcPr>
          <w:p>
            <w:pPr>
              <w:pStyle w:val="0"/>
              <w:jc w:val="center"/>
            </w:pPr>
            <w:r>
              <w:rPr>
                <w:sz w:val="20"/>
              </w:rPr>
              <w:t xml:space="preserve">10.</w:t>
            </w:r>
          </w:p>
        </w:tc>
        <w:tc>
          <w:tcPr>
            <w:tcW w:w="3798" w:type="dxa"/>
            <w:tcBorders>
              <w:bottom w:val="nil"/>
            </w:tcBorders>
            <w:vMerge w:val="restart"/>
          </w:tcPr>
          <w:p>
            <w:pPr>
              <w:pStyle w:val="0"/>
            </w:pPr>
            <w:r>
              <w:rPr>
                <w:sz w:val="20"/>
              </w:rPr>
              <w:t xml:space="preserve">Направление деятельности согласно проекту создания и (или) развития крестьянского (фермерского) хозяйства</w:t>
            </w:r>
          </w:p>
        </w:tc>
        <w:tc>
          <w:tcPr>
            <w:tcW w:w="3544" w:type="dxa"/>
          </w:tcPr>
          <w:p>
            <w:pPr>
              <w:pStyle w:val="0"/>
              <w:jc w:val="center"/>
            </w:pPr>
            <w:r>
              <w:rPr>
                <w:sz w:val="20"/>
              </w:rPr>
              <w:t xml:space="preserve">прочие</w:t>
            </w:r>
          </w:p>
        </w:tc>
        <w:tc>
          <w:tcPr>
            <w:tcW w:w="1134" w:type="dxa"/>
          </w:tcPr>
          <w:p>
            <w:pPr>
              <w:pStyle w:val="0"/>
              <w:jc w:val="center"/>
            </w:pPr>
            <w:r>
              <w:rPr>
                <w:sz w:val="20"/>
              </w:rPr>
              <w:t xml:space="preserve">0</w:t>
            </w:r>
          </w:p>
        </w:tc>
      </w:tr>
      <w:tr>
        <w:tc>
          <w:tcPr>
            <w:tcBorders>
              <w:bottom w:val="nil"/>
            </w:tcBorders>
            <w:vMerge w:val="continue"/>
          </w:tcPr>
          <w:p/>
        </w:tc>
        <w:tc>
          <w:tcPr>
            <w:tcBorders>
              <w:bottom w:val="nil"/>
            </w:tcBorders>
            <w:vMerge w:val="continue"/>
          </w:tcPr>
          <w:p/>
        </w:tc>
        <w:tc>
          <w:tcPr>
            <w:tcW w:w="3544" w:type="dxa"/>
          </w:tcPr>
          <w:p>
            <w:pPr>
              <w:pStyle w:val="0"/>
              <w:jc w:val="center"/>
            </w:pPr>
            <w:r>
              <w:rPr>
                <w:sz w:val="20"/>
              </w:rPr>
              <w:t xml:space="preserve">растениеводство (кроме картофелеводства, садоводства, овощеводства)</w:t>
            </w:r>
          </w:p>
        </w:tc>
        <w:tc>
          <w:tcPr>
            <w:tcW w:w="1134" w:type="dxa"/>
          </w:tcPr>
          <w:p>
            <w:pPr>
              <w:pStyle w:val="0"/>
              <w:jc w:val="center"/>
            </w:pPr>
            <w:r>
              <w:rPr>
                <w:sz w:val="20"/>
              </w:rPr>
              <w:t xml:space="preserve">1</w:t>
            </w:r>
          </w:p>
        </w:tc>
      </w:tr>
      <w:tr>
        <w:tc>
          <w:tcPr>
            <w:tcBorders>
              <w:bottom w:val="nil"/>
            </w:tcBorders>
            <w:vMerge w:val="continue"/>
          </w:tcPr>
          <w:p/>
        </w:tc>
        <w:tc>
          <w:tcPr>
            <w:tcBorders>
              <w:bottom w:val="nil"/>
            </w:tcBorders>
            <w:vMerge w:val="continue"/>
          </w:tcPr>
          <w:p/>
        </w:tc>
        <w:tc>
          <w:tcPr>
            <w:tcW w:w="3544" w:type="dxa"/>
          </w:tcPr>
          <w:p>
            <w:pPr>
              <w:pStyle w:val="0"/>
              <w:jc w:val="center"/>
            </w:pPr>
            <w:r>
              <w:rPr>
                <w:sz w:val="20"/>
              </w:rPr>
              <w:t xml:space="preserve">садоводство</w:t>
            </w:r>
          </w:p>
        </w:tc>
        <w:tc>
          <w:tcPr>
            <w:tcW w:w="1134" w:type="dxa"/>
          </w:tcPr>
          <w:p>
            <w:pPr>
              <w:pStyle w:val="0"/>
              <w:jc w:val="center"/>
            </w:pPr>
            <w:r>
              <w:rPr>
                <w:sz w:val="20"/>
              </w:rPr>
              <w:t xml:space="preserve">3</w:t>
            </w:r>
          </w:p>
        </w:tc>
      </w:tr>
      <w:tr>
        <w:tc>
          <w:tcPr>
            <w:tcBorders>
              <w:bottom w:val="nil"/>
            </w:tcBorders>
            <w:vMerge w:val="continue"/>
          </w:tcPr>
          <w:p/>
        </w:tc>
        <w:tc>
          <w:tcPr>
            <w:tcBorders>
              <w:bottom w:val="nil"/>
            </w:tcBorders>
            <w:vMerge w:val="continue"/>
          </w:tcPr>
          <w:p/>
        </w:tc>
        <w:tc>
          <w:tcPr>
            <w:tcW w:w="3544" w:type="dxa"/>
          </w:tcPr>
          <w:p>
            <w:pPr>
              <w:pStyle w:val="0"/>
              <w:jc w:val="center"/>
            </w:pPr>
            <w:r>
              <w:rPr>
                <w:sz w:val="20"/>
              </w:rPr>
              <w:t xml:space="preserve">птицеводство, кролиководство</w:t>
            </w:r>
          </w:p>
        </w:tc>
        <w:tc>
          <w:tcPr>
            <w:tcW w:w="1134" w:type="dxa"/>
          </w:tcPr>
          <w:p>
            <w:pPr>
              <w:pStyle w:val="0"/>
              <w:jc w:val="center"/>
            </w:pPr>
            <w:r>
              <w:rPr>
                <w:sz w:val="20"/>
              </w:rPr>
              <w:t xml:space="preserve">4</w:t>
            </w:r>
          </w:p>
        </w:tc>
      </w:tr>
      <w:tr>
        <w:tc>
          <w:tcPr>
            <w:tcBorders>
              <w:bottom w:val="nil"/>
            </w:tcBorders>
            <w:vMerge w:val="continue"/>
          </w:tcPr>
          <w:p/>
        </w:tc>
        <w:tc>
          <w:tcPr>
            <w:tcBorders>
              <w:bottom w:val="nil"/>
            </w:tcBorders>
            <w:vMerge w:val="continue"/>
          </w:tcPr>
          <w:p/>
        </w:tc>
        <w:tc>
          <w:tcPr>
            <w:tcW w:w="3544" w:type="dxa"/>
          </w:tcPr>
          <w:p>
            <w:pPr>
              <w:pStyle w:val="0"/>
              <w:jc w:val="center"/>
            </w:pPr>
            <w:r>
              <w:rPr>
                <w:sz w:val="20"/>
              </w:rPr>
              <w:t xml:space="preserve">рыбоводство (направление лососевые и осетровые) в установках УЗВ, садках и бассейнах</w:t>
            </w:r>
          </w:p>
        </w:tc>
        <w:tc>
          <w:tcPr>
            <w:tcW w:w="1134" w:type="dxa"/>
          </w:tcPr>
          <w:p>
            <w:pPr>
              <w:pStyle w:val="0"/>
              <w:jc w:val="center"/>
            </w:pPr>
            <w:r>
              <w:rPr>
                <w:sz w:val="20"/>
              </w:rPr>
              <w:t xml:space="preserve">5</w:t>
            </w:r>
          </w:p>
        </w:tc>
      </w:tr>
      <w:tr>
        <w:tc>
          <w:tcPr>
            <w:tcBorders>
              <w:bottom w:val="nil"/>
            </w:tcBorders>
            <w:vMerge w:val="continue"/>
          </w:tcPr>
          <w:p/>
        </w:tc>
        <w:tc>
          <w:tcPr>
            <w:tcBorders>
              <w:bottom w:val="nil"/>
            </w:tcBorders>
            <w:vMerge w:val="continue"/>
          </w:tcPr>
          <w:p/>
        </w:tc>
        <w:tc>
          <w:tcPr>
            <w:tcW w:w="3544" w:type="dxa"/>
          </w:tcPr>
          <w:p>
            <w:pPr>
              <w:pStyle w:val="0"/>
              <w:jc w:val="center"/>
            </w:pPr>
            <w:r>
              <w:rPr>
                <w:sz w:val="20"/>
              </w:rPr>
              <w:t xml:space="preserve">овцеводство, козоводство</w:t>
            </w:r>
          </w:p>
        </w:tc>
        <w:tc>
          <w:tcPr>
            <w:tcW w:w="1134" w:type="dxa"/>
          </w:tcPr>
          <w:p>
            <w:pPr>
              <w:pStyle w:val="0"/>
              <w:jc w:val="center"/>
            </w:pPr>
            <w:r>
              <w:rPr>
                <w:sz w:val="20"/>
              </w:rPr>
              <w:t xml:space="preserve">7</w:t>
            </w:r>
          </w:p>
        </w:tc>
      </w:tr>
      <w:tr>
        <w:tc>
          <w:tcPr>
            <w:tcBorders>
              <w:bottom w:val="nil"/>
            </w:tcBorders>
            <w:vMerge w:val="continue"/>
          </w:tcPr>
          <w:p/>
        </w:tc>
        <w:tc>
          <w:tcPr>
            <w:tcBorders>
              <w:bottom w:val="nil"/>
            </w:tcBorders>
            <w:vMerge w:val="continue"/>
          </w:tcPr>
          <w:p/>
        </w:tc>
        <w:tc>
          <w:tcPr>
            <w:tcW w:w="3544" w:type="dxa"/>
          </w:tcPr>
          <w:p>
            <w:pPr>
              <w:pStyle w:val="0"/>
              <w:jc w:val="center"/>
            </w:pPr>
            <w:r>
              <w:rPr>
                <w:sz w:val="20"/>
              </w:rPr>
              <w:t xml:space="preserve">мясное скотоводство</w:t>
            </w:r>
          </w:p>
        </w:tc>
        <w:tc>
          <w:tcPr>
            <w:tcW w:w="1134" w:type="dxa"/>
          </w:tcPr>
          <w:p>
            <w:pPr>
              <w:pStyle w:val="0"/>
              <w:jc w:val="center"/>
            </w:pPr>
            <w:r>
              <w:rPr>
                <w:sz w:val="20"/>
              </w:rPr>
              <w:t xml:space="preserve">7</w:t>
            </w:r>
          </w:p>
        </w:tc>
      </w:tr>
      <w:tr>
        <w:tblPrEx>
          <w:tblBorders>
            <w:insideH w:val="nil"/>
          </w:tblBorders>
        </w:tblPrEx>
        <w:tc>
          <w:tcPr>
            <w:tcBorders>
              <w:bottom w:val="nil"/>
            </w:tcBorders>
            <w:vMerge w:val="continue"/>
          </w:tcPr>
          <w:p/>
        </w:tc>
        <w:tc>
          <w:tcPr>
            <w:tcBorders>
              <w:bottom w:val="nil"/>
            </w:tcBorders>
            <w:vMerge w:val="continue"/>
          </w:tcPr>
          <w:p/>
        </w:tc>
        <w:tc>
          <w:tcPr>
            <w:tcW w:w="3544" w:type="dxa"/>
            <w:tcBorders>
              <w:bottom w:val="nil"/>
            </w:tcBorders>
          </w:tcPr>
          <w:p>
            <w:pPr>
              <w:pStyle w:val="0"/>
              <w:jc w:val="center"/>
            </w:pPr>
            <w:r>
              <w:rPr>
                <w:sz w:val="20"/>
              </w:rPr>
              <w:t xml:space="preserve">молочное скотоводство, овощеводство, картофелеводство</w:t>
            </w:r>
          </w:p>
        </w:tc>
        <w:tc>
          <w:tcPr>
            <w:tcW w:w="1134" w:type="dxa"/>
            <w:tcBorders>
              <w:bottom w:val="nil"/>
            </w:tcBorders>
          </w:tcPr>
          <w:p>
            <w:pPr>
              <w:pStyle w:val="0"/>
              <w:jc w:val="center"/>
            </w:pPr>
            <w:r>
              <w:rPr>
                <w:sz w:val="20"/>
              </w:rPr>
              <w:t xml:space="preserve">8</w:t>
            </w:r>
          </w:p>
        </w:tc>
      </w:tr>
      <w:tr>
        <w:tblPrEx>
          <w:tblBorders>
            <w:insideH w:val="nil"/>
          </w:tblBorders>
        </w:tblPrEx>
        <w:tc>
          <w:tcPr>
            <w:gridSpan w:val="4"/>
            <w:tcW w:w="9043" w:type="dxa"/>
            <w:tcBorders>
              <w:top w:val="nil"/>
            </w:tcBorders>
          </w:tcPr>
          <w:p>
            <w:pPr>
              <w:pStyle w:val="0"/>
              <w:jc w:val="both"/>
            </w:pPr>
            <w:r>
              <w:rPr>
                <w:sz w:val="20"/>
              </w:rPr>
              <w:t xml:space="preserve">(п. 10 в ред. </w:t>
            </w:r>
            <w:hyperlink w:history="0" r:id="rId58" w:tooltip="Постановление Правительства Саратовской области от 09.11.2022 N 108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постановления</w:t>
              </w:r>
            </w:hyperlink>
            <w:r>
              <w:rPr>
                <w:sz w:val="20"/>
              </w:rPr>
              <w:t xml:space="preserve"> Правительства Саратовской области от 09.11.2022 N 1085-П)</w:t>
            </w:r>
          </w:p>
        </w:tc>
      </w:tr>
      <w:tr>
        <w:tc>
          <w:tcPr>
            <w:tcW w:w="567" w:type="dxa"/>
            <w:vMerge w:val="restart"/>
          </w:tcPr>
          <w:p>
            <w:pPr>
              <w:pStyle w:val="0"/>
              <w:jc w:val="center"/>
            </w:pPr>
            <w:r>
              <w:rPr>
                <w:sz w:val="20"/>
              </w:rPr>
              <w:t xml:space="preserve">11.</w:t>
            </w:r>
          </w:p>
        </w:tc>
        <w:tc>
          <w:tcPr>
            <w:tcW w:w="3798" w:type="dxa"/>
            <w:vMerge w:val="restart"/>
          </w:tcPr>
          <w:p>
            <w:pPr>
              <w:pStyle w:val="0"/>
            </w:pPr>
            <w:r>
              <w:rPr>
                <w:sz w:val="20"/>
              </w:rPr>
              <w:t xml:space="preserve">Оценка членами комиссии реалистичности и обоснованности бизнес-плана, согласованности его отдельных показателей, уровня результативности использования бюджетных средств, целевого характера планируемых расходов (с обоснованием)</w:t>
            </w:r>
          </w:p>
        </w:tc>
        <w:tc>
          <w:tcPr>
            <w:tcW w:w="3544" w:type="dxa"/>
          </w:tcPr>
          <w:p>
            <w:pPr>
              <w:pStyle w:val="0"/>
              <w:jc w:val="center"/>
            </w:pPr>
            <w:r>
              <w:rPr>
                <w:sz w:val="20"/>
              </w:rPr>
              <w:t xml:space="preserve">неудовлетворительная</w:t>
            </w:r>
          </w:p>
        </w:tc>
        <w:tc>
          <w:tcPr>
            <w:tcW w:w="1134" w:type="dxa"/>
          </w:tcPr>
          <w:p>
            <w:pPr>
              <w:pStyle w:val="0"/>
              <w:jc w:val="center"/>
            </w:pPr>
            <w:r>
              <w:rPr>
                <w:sz w:val="20"/>
              </w:rPr>
              <w:t xml:space="preserve">0</w:t>
            </w:r>
          </w:p>
        </w:tc>
      </w:tr>
      <w:tr>
        <w:tc>
          <w:tcPr>
            <w:vMerge w:val="continue"/>
          </w:tcPr>
          <w:p/>
        </w:tc>
        <w:tc>
          <w:tcPr>
            <w:vMerge w:val="continue"/>
          </w:tcPr>
          <w:p/>
        </w:tc>
        <w:tc>
          <w:tcPr>
            <w:tcW w:w="3544" w:type="dxa"/>
          </w:tcPr>
          <w:p>
            <w:pPr>
              <w:pStyle w:val="0"/>
              <w:jc w:val="center"/>
            </w:pPr>
            <w:r>
              <w:rPr>
                <w:sz w:val="20"/>
              </w:rPr>
              <w:t xml:space="preserve">низкая</w:t>
            </w:r>
          </w:p>
        </w:tc>
        <w:tc>
          <w:tcPr>
            <w:tcW w:w="1134" w:type="dxa"/>
          </w:tcPr>
          <w:p>
            <w:pPr>
              <w:pStyle w:val="0"/>
              <w:jc w:val="center"/>
            </w:pPr>
            <w:r>
              <w:rPr>
                <w:sz w:val="20"/>
              </w:rPr>
              <w:t xml:space="preserve">4</w:t>
            </w:r>
          </w:p>
        </w:tc>
      </w:tr>
      <w:tr>
        <w:tc>
          <w:tcPr>
            <w:vMerge w:val="continue"/>
          </w:tcPr>
          <w:p/>
        </w:tc>
        <w:tc>
          <w:tcPr>
            <w:vMerge w:val="continue"/>
          </w:tcPr>
          <w:p/>
        </w:tc>
        <w:tc>
          <w:tcPr>
            <w:tcW w:w="3544" w:type="dxa"/>
          </w:tcPr>
          <w:p>
            <w:pPr>
              <w:pStyle w:val="0"/>
              <w:jc w:val="center"/>
            </w:pPr>
            <w:r>
              <w:rPr>
                <w:sz w:val="20"/>
              </w:rPr>
              <w:t xml:space="preserve">средняя</w:t>
            </w:r>
          </w:p>
        </w:tc>
        <w:tc>
          <w:tcPr>
            <w:tcW w:w="1134" w:type="dxa"/>
          </w:tcPr>
          <w:p>
            <w:pPr>
              <w:pStyle w:val="0"/>
              <w:jc w:val="center"/>
            </w:pPr>
            <w:r>
              <w:rPr>
                <w:sz w:val="20"/>
              </w:rPr>
              <w:t xml:space="preserve">12</w:t>
            </w:r>
          </w:p>
        </w:tc>
      </w:tr>
      <w:tr>
        <w:tc>
          <w:tcPr>
            <w:vMerge w:val="continue"/>
          </w:tcPr>
          <w:p/>
        </w:tc>
        <w:tc>
          <w:tcPr>
            <w:vMerge w:val="continue"/>
          </w:tcPr>
          <w:p/>
        </w:tc>
        <w:tc>
          <w:tcPr>
            <w:tcW w:w="3544" w:type="dxa"/>
          </w:tcPr>
          <w:p>
            <w:pPr>
              <w:pStyle w:val="0"/>
              <w:jc w:val="center"/>
            </w:pPr>
            <w:r>
              <w:rPr>
                <w:sz w:val="20"/>
              </w:rPr>
              <w:t xml:space="preserve">высокая</w:t>
            </w:r>
          </w:p>
        </w:tc>
        <w:tc>
          <w:tcPr>
            <w:tcW w:w="1134" w:type="dxa"/>
          </w:tcPr>
          <w:p>
            <w:pPr>
              <w:pStyle w:val="0"/>
              <w:jc w:val="center"/>
            </w:pPr>
            <w:r>
              <w:rPr>
                <w:sz w:val="20"/>
              </w:rPr>
              <w:t xml:space="preserve">20</w:t>
            </w:r>
          </w:p>
        </w:tc>
      </w:tr>
    </w:tbl>
    <w:p>
      <w:pPr>
        <w:pStyle w:val="0"/>
        <w:jc w:val="both"/>
      </w:pPr>
      <w:r>
        <w:rPr>
          <w:sz w:val="20"/>
        </w:rPr>
      </w:r>
    </w:p>
    <w:p>
      <w:pPr>
        <w:pStyle w:val="0"/>
        <w:ind w:firstLine="540"/>
        <w:jc w:val="both"/>
      </w:pPr>
      <w:r>
        <w:rPr>
          <w:sz w:val="20"/>
        </w:rPr>
        <w:t xml:space="preserve">--------------------------------</w:t>
      </w:r>
    </w:p>
    <w:bookmarkStart w:id="543" w:name="P543"/>
    <w:bookmarkEnd w:id="543"/>
    <w:p>
      <w:pPr>
        <w:pStyle w:val="0"/>
        <w:spacing w:before="200" w:line-rule="auto"/>
        <w:ind w:firstLine="540"/>
        <w:jc w:val="both"/>
      </w:pPr>
      <w:r>
        <w:rPr>
          <w:sz w:val="20"/>
        </w:rPr>
        <w:t xml:space="preserve">&lt;1&gt; При расчете значения показателя применяются следующие коэффициенты перевода скота и птицы в условные головы: крупный рогатый скот (взрослый) и лошади - 1,0, крупный рогатый скот (молодняк) - 0,6, свиньи - 0,3, овцы и козы - 0,1, кролики с приплодом - 0,16, птица - 0,02, пчелосемьи - 0,2.</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Положению</w:t>
      </w:r>
    </w:p>
    <w:p>
      <w:pPr>
        <w:pStyle w:val="0"/>
        <w:jc w:val="right"/>
      </w:pPr>
      <w:r>
        <w:rPr>
          <w:sz w:val="20"/>
        </w:rPr>
        <w:t xml:space="preserve">о порядке предоставления грантов "Агростартап"</w:t>
      </w:r>
    </w:p>
    <w:p>
      <w:pPr>
        <w:pStyle w:val="0"/>
        <w:jc w:val="right"/>
      </w:pPr>
      <w:r>
        <w:rPr>
          <w:sz w:val="20"/>
        </w:rPr>
        <w:t xml:space="preserve">в форме субсидий на реализацию проектов создания</w:t>
      </w:r>
    </w:p>
    <w:p>
      <w:pPr>
        <w:pStyle w:val="0"/>
        <w:jc w:val="right"/>
      </w:pPr>
      <w:r>
        <w:rPr>
          <w:sz w:val="20"/>
        </w:rPr>
        <w:t xml:space="preserve">и (или) развития крестьянских (фермерских) хозяйств</w:t>
      </w:r>
    </w:p>
    <w:p>
      <w:pPr>
        <w:pStyle w:val="0"/>
        <w:jc w:val="right"/>
      </w:pPr>
      <w:r>
        <w:rPr>
          <w:sz w:val="20"/>
        </w:rPr>
        <w:t xml:space="preserve">на условиях софинансирования в рамках реализации</w:t>
      </w:r>
    </w:p>
    <w:p>
      <w:pPr>
        <w:pStyle w:val="0"/>
        <w:jc w:val="right"/>
      </w:pPr>
      <w:r>
        <w:rPr>
          <w:sz w:val="20"/>
        </w:rPr>
        <w:t xml:space="preserve">регионального проекта "Акселерация субъектов</w:t>
      </w:r>
    </w:p>
    <w:p>
      <w:pPr>
        <w:pStyle w:val="0"/>
        <w:jc w:val="right"/>
      </w:pPr>
      <w:r>
        <w:rPr>
          <w:sz w:val="20"/>
        </w:rPr>
        <w:t xml:space="preserve">малого и среднего предпринимательства"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28.07.2021 </w:t>
            </w:r>
            <w:hyperlink w:history="0" r:id="rId59" w:tooltip="Постановление Правительства Саратовской области от 28.07.2021 N 598-П &quot;О внесении изменения в постановление Правительства Саратовской области от 20 апреля 2021 года N 275-П&quot; {КонсультантПлюс}">
              <w:r>
                <w:rPr>
                  <w:sz w:val="20"/>
                  <w:color w:val="0000ff"/>
                </w:rPr>
                <w:t xml:space="preserve">N 598-П</w:t>
              </w:r>
            </w:hyperlink>
            <w:r>
              <w:rPr>
                <w:sz w:val="20"/>
                <w:color w:val="392c69"/>
              </w:rPr>
              <w:t xml:space="preserve">, от 09.11.2022 </w:t>
            </w:r>
            <w:hyperlink w:history="0" r:id="rId60" w:tooltip="Постановление Правительства Саратовской области от 09.11.2022 N 1085-П &quot;О внесении изменений в постановление Правительства Саратовской области от 20 апреля 2021 года N 275-П&quot; {КонсультантПлюс}">
              <w:r>
                <w:rPr>
                  <w:sz w:val="20"/>
                  <w:color w:val="0000ff"/>
                </w:rPr>
                <w:t xml:space="preserve">N 1085-П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61" w:name="P561"/>
    <w:bookmarkEnd w:id="561"/>
    <w:p>
      <w:pPr>
        <w:pStyle w:val="1"/>
        <w:jc w:val="both"/>
      </w:pPr>
      <w:r>
        <w:rPr>
          <w:sz w:val="20"/>
        </w:rPr>
        <w:t xml:space="preserve">                              Оценочный лист</w:t>
      </w:r>
    </w:p>
    <w:p>
      <w:pPr>
        <w:pStyle w:val="1"/>
        <w:jc w:val="both"/>
      </w:pPr>
      <w:r>
        <w:rPr>
          <w:sz w:val="20"/>
        </w:rPr>
        <w:t xml:space="preserve">   участников конкурсного отбора на предоставление гранта "Агростартап"</w:t>
      </w:r>
    </w:p>
    <w:p>
      <w:pPr>
        <w:pStyle w:val="1"/>
        <w:jc w:val="both"/>
      </w:pPr>
      <w:r>
        <w:rPr>
          <w:sz w:val="20"/>
        </w:rPr>
        <w:t xml:space="preserve">     _________________________________________________________________</w:t>
      </w:r>
    </w:p>
    <w:p>
      <w:pPr>
        <w:pStyle w:val="1"/>
        <w:jc w:val="both"/>
      </w:pPr>
      <w:r>
        <w:rPr>
          <w:sz w:val="20"/>
        </w:rPr>
        <w:t xml:space="preserve">                    (фамилия, имя, отчество заявителя)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2891"/>
        <w:gridCol w:w="2494"/>
        <w:gridCol w:w="1134"/>
        <w:gridCol w:w="964"/>
        <w:gridCol w:w="1020"/>
      </w:tblGrid>
      <w:tr>
        <w:tc>
          <w:tcPr>
            <w:tcW w:w="567" w:type="dxa"/>
          </w:tcPr>
          <w:p>
            <w:pPr>
              <w:pStyle w:val="0"/>
              <w:jc w:val="center"/>
            </w:pPr>
            <w:r>
              <w:rPr>
                <w:sz w:val="20"/>
              </w:rPr>
              <w:t xml:space="preserve">N п/п</w:t>
            </w:r>
          </w:p>
        </w:tc>
        <w:tc>
          <w:tcPr>
            <w:tcW w:w="2891" w:type="dxa"/>
          </w:tcPr>
          <w:p>
            <w:pPr>
              <w:pStyle w:val="0"/>
              <w:jc w:val="center"/>
            </w:pPr>
            <w:r>
              <w:rPr>
                <w:sz w:val="20"/>
              </w:rPr>
              <w:t xml:space="preserve">Наименование критерия</w:t>
            </w:r>
          </w:p>
        </w:tc>
        <w:tc>
          <w:tcPr>
            <w:tcW w:w="2494" w:type="dxa"/>
          </w:tcPr>
          <w:p>
            <w:pPr>
              <w:pStyle w:val="0"/>
              <w:jc w:val="center"/>
            </w:pPr>
            <w:r>
              <w:rPr>
                <w:sz w:val="20"/>
              </w:rPr>
              <w:t xml:space="preserve">Показатели</w:t>
            </w:r>
          </w:p>
        </w:tc>
        <w:tc>
          <w:tcPr>
            <w:tcW w:w="1134" w:type="dxa"/>
          </w:tcPr>
          <w:p>
            <w:pPr>
              <w:pStyle w:val="0"/>
              <w:jc w:val="center"/>
            </w:pPr>
            <w:r>
              <w:rPr>
                <w:sz w:val="20"/>
              </w:rPr>
              <w:t xml:space="preserve">Оценка в баллах</w:t>
            </w:r>
          </w:p>
        </w:tc>
        <w:tc>
          <w:tcPr>
            <w:tcW w:w="964" w:type="dxa"/>
          </w:tcPr>
          <w:p>
            <w:pPr>
              <w:pStyle w:val="0"/>
              <w:jc w:val="center"/>
            </w:pPr>
            <w:r>
              <w:rPr>
                <w:sz w:val="20"/>
              </w:rPr>
              <w:t xml:space="preserve">Показатели</w:t>
            </w:r>
          </w:p>
        </w:tc>
        <w:tc>
          <w:tcPr>
            <w:tcW w:w="1020" w:type="dxa"/>
          </w:tcPr>
          <w:p>
            <w:pPr>
              <w:pStyle w:val="0"/>
              <w:jc w:val="center"/>
            </w:pPr>
            <w:r>
              <w:rPr>
                <w:sz w:val="20"/>
              </w:rPr>
              <w:t xml:space="preserve">Оценка в баллах</w:t>
            </w:r>
          </w:p>
        </w:tc>
      </w:tr>
      <w:tr>
        <w:tc>
          <w:tcPr>
            <w:tcW w:w="567" w:type="dxa"/>
            <w:vMerge w:val="restart"/>
          </w:tcPr>
          <w:p>
            <w:pPr>
              <w:pStyle w:val="0"/>
              <w:jc w:val="center"/>
            </w:pPr>
            <w:r>
              <w:rPr>
                <w:sz w:val="20"/>
              </w:rPr>
              <w:t xml:space="preserve">1.</w:t>
            </w:r>
          </w:p>
        </w:tc>
        <w:tc>
          <w:tcPr>
            <w:tcW w:w="2891" w:type="dxa"/>
            <w:vMerge w:val="restart"/>
          </w:tcPr>
          <w:p>
            <w:pPr>
              <w:pStyle w:val="0"/>
            </w:pPr>
            <w:r>
              <w:rPr>
                <w:sz w:val="20"/>
              </w:rPr>
              <w:t xml:space="preserve">Общая площадь земельных участков из земель сельскохозяйственного назначения на день подачи заявки, га</w:t>
            </w:r>
          </w:p>
        </w:tc>
        <w:tc>
          <w:tcPr>
            <w:tcW w:w="2494" w:type="dxa"/>
          </w:tcPr>
          <w:p>
            <w:pPr>
              <w:pStyle w:val="0"/>
              <w:jc w:val="center"/>
            </w:pPr>
            <w:r>
              <w:rPr>
                <w:sz w:val="20"/>
              </w:rPr>
              <w:t xml:space="preserve">до 100 включительно</w:t>
            </w:r>
          </w:p>
        </w:tc>
        <w:tc>
          <w:tcPr>
            <w:tcW w:w="1134" w:type="dxa"/>
          </w:tcPr>
          <w:p>
            <w:pPr>
              <w:pStyle w:val="0"/>
              <w:jc w:val="center"/>
            </w:pPr>
            <w:r>
              <w:rPr>
                <w:sz w:val="20"/>
              </w:rPr>
              <w:t xml:space="preserve">1</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свыше 100 до 500 включительно</w:t>
            </w:r>
          </w:p>
        </w:tc>
        <w:tc>
          <w:tcPr>
            <w:tcW w:w="1134" w:type="dxa"/>
          </w:tcPr>
          <w:p>
            <w:pPr>
              <w:pStyle w:val="0"/>
              <w:jc w:val="center"/>
            </w:pPr>
            <w:r>
              <w:rPr>
                <w:sz w:val="20"/>
              </w:rPr>
              <w:t xml:space="preserve">5</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500 до 1000 включительно</w:t>
            </w:r>
          </w:p>
        </w:tc>
        <w:tc>
          <w:tcPr>
            <w:tcW w:w="1134" w:type="dxa"/>
          </w:tcPr>
          <w:p>
            <w:pPr>
              <w:pStyle w:val="0"/>
              <w:jc w:val="center"/>
            </w:pPr>
            <w:r>
              <w:rPr>
                <w:sz w:val="20"/>
              </w:rPr>
              <w:t xml:space="preserve">8</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1000</w:t>
            </w:r>
          </w:p>
        </w:tc>
        <w:tc>
          <w:tcPr>
            <w:tcW w:w="1134" w:type="dxa"/>
          </w:tcPr>
          <w:p>
            <w:pPr>
              <w:pStyle w:val="0"/>
              <w:jc w:val="center"/>
            </w:pPr>
            <w:r>
              <w:rPr>
                <w:sz w:val="20"/>
              </w:rPr>
              <w:t xml:space="preserve">10</w:t>
            </w:r>
          </w:p>
        </w:tc>
        <w:tc>
          <w:tcPr>
            <w:vMerge w:val="continue"/>
          </w:tcPr>
          <w:p/>
        </w:tc>
        <w:tc>
          <w:tcPr>
            <w:vMerge w:val="continue"/>
          </w:tcPr>
          <w:p/>
        </w:tc>
      </w:tr>
      <w:tr>
        <w:tc>
          <w:tcPr>
            <w:tcW w:w="567" w:type="dxa"/>
            <w:vMerge w:val="restart"/>
          </w:tcPr>
          <w:p>
            <w:pPr>
              <w:pStyle w:val="0"/>
              <w:jc w:val="center"/>
            </w:pPr>
            <w:r>
              <w:rPr>
                <w:sz w:val="20"/>
              </w:rPr>
              <w:t xml:space="preserve">2.</w:t>
            </w:r>
          </w:p>
        </w:tc>
        <w:tc>
          <w:tcPr>
            <w:tcW w:w="2891" w:type="dxa"/>
            <w:vMerge w:val="restart"/>
          </w:tcPr>
          <w:p>
            <w:pPr>
              <w:pStyle w:val="0"/>
            </w:pPr>
            <w:r>
              <w:rPr>
                <w:sz w:val="20"/>
              </w:rPr>
              <w:t xml:space="preserve">Наличие земельных участков из земель сельскохозяйственного назначения на день подачи заявки</w:t>
            </w:r>
          </w:p>
        </w:tc>
        <w:tc>
          <w:tcPr>
            <w:tcW w:w="2494" w:type="dxa"/>
          </w:tcPr>
          <w:p>
            <w:pPr>
              <w:pStyle w:val="0"/>
              <w:jc w:val="center"/>
            </w:pPr>
            <w:r>
              <w:rPr>
                <w:sz w:val="20"/>
              </w:rPr>
              <w:t xml:space="preserve">в собственности</w:t>
            </w:r>
          </w:p>
        </w:tc>
        <w:tc>
          <w:tcPr>
            <w:tcW w:w="1134" w:type="dxa"/>
          </w:tcPr>
          <w:p>
            <w:pPr>
              <w:pStyle w:val="0"/>
              <w:jc w:val="center"/>
            </w:pPr>
            <w:r>
              <w:rPr>
                <w:sz w:val="20"/>
              </w:rPr>
              <w:t xml:space="preserve">5</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в аренде (субаренде):</w:t>
            </w:r>
          </w:p>
        </w:tc>
        <w:tc>
          <w:tcPr>
            <w:tcW w:w="1134" w:type="dxa"/>
          </w:tcPr>
          <w:p>
            <w:pPr>
              <w:pStyle w:val="0"/>
            </w:pPr>
            <w:r>
              <w:rPr>
                <w:sz w:val="20"/>
              </w:rPr>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от 2 до 5 лет включительно</w:t>
            </w:r>
          </w:p>
        </w:tc>
        <w:tc>
          <w:tcPr>
            <w:tcW w:w="1134" w:type="dxa"/>
          </w:tcPr>
          <w:p>
            <w:pPr>
              <w:pStyle w:val="0"/>
              <w:jc w:val="center"/>
            </w:pPr>
            <w:r>
              <w:rPr>
                <w:sz w:val="20"/>
              </w:rPr>
              <w:t xml:space="preserve">1</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5 лет</w:t>
            </w:r>
          </w:p>
        </w:tc>
        <w:tc>
          <w:tcPr>
            <w:tcW w:w="1134" w:type="dxa"/>
          </w:tcPr>
          <w:p>
            <w:pPr>
              <w:pStyle w:val="0"/>
              <w:jc w:val="center"/>
            </w:pPr>
            <w:r>
              <w:rPr>
                <w:sz w:val="20"/>
              </w:rPr>
              <w:t xml:space="preserve">5</w:t>
            </w:r>
          </w:p>
        </w:tc>
        <w:tc>
          <w:tcPr>
            <w:vMerge w:val="continue"/>
          </w:tcPr>
          <w:p/>
        </w:tc>
        <w:tc>
          <w:tcPr>
            <w:vMerge w:val="continue"/>
          </w:tcPr>
          <w:p/>
        </w:tc>
      </w:tr>
      <w:tr>
        <w:tc>
          <w:tcPr>
            <w:tcW w:w="567" w:type="dxa"/>
            <w:vMerge w:val="restart"/>
          </w:tcPr>
          <w:p>
            <w:pPr>
              <w:pStyle w:val="0"/>
              <w:jc w:val="center"/>
            </w:pPr>
            <w:r>
              <w:rPr>
                <w:sz w:val="20"/>
              </w:rPr>
              <w:t xml:space="preserve">3.</w:t>
            </w:r>
          </w:p>
        </w:tc>
        <w:tc>
          <w:tcPr>
            <w:tcW w:w="2891" w:type="dxa"/>
            <w:vMerge w:val="restart"/>
          </w:tcPr>
          <w:p>
            <w:pPr>
              <w:pStyle w:val="0"/>
            </w:pPr>
            <w:r>
              <w:rPr>
                <w:sz w:val="20"/>
              </w:rPr>
              <w:t xml:space="preserve">Общая посевная площадь на день подачи заявки, га</w:t>
            </w:r>
          </w:p>
        </w:tc>
        <w:tc>
          <w:tcPr>
            <w:tcW w:w="2494" w:type="dxa"/>
          </w:tcPr>
          <w:p>
            <w:pPr>
              <w:pStyle w:val="0"/>
              <w:jc w:val="center"/>
            </w:pPr>
            <w:r>
              <w:rPr>
                <w:sz w:val="20"/>
              </w:rPr>
              <w:t xml:space="preserve">до 10 включительно</w:t>
            </w:r>
          </w:p>
        </w:tc>
        <w:tc>
          <w:tcPr>
            <w:tcW w:w="1134" w:type="dxa"/>
          </w:tcPr>
          <w:p>
            <w:pPr>
              <w:pStyle w:val="0"/>
              <w:jc w:val="center"/>
            </w:pPr>
            <w:r>
              <w:rPr>
                <w:sz w:val="20"/>
              </w:rPr>
              <w:t xml:space="preserve">1</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свыше 10 до 50 включительно</w:t>
            </w:r>
          </w:p>
        </w:tc>
        <w:tc>
          <w:tcPr>
            <w:tcW w:w="1134" w:type="dxa"/>
          </w:tcPr>
          <w:p>
            <w:pPr>
              <w:pStyle w:val="0"/>
              <w:jc w:val="center"/>
            </w:pPr>
            <w:r>
              <w:rPr>
                <w:sz w:val="20"/>
              </w:rPr>
              <w:t xml:space="preserve">2</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50 до 100 включительно</w:t>
            </w:r>
          </w:p>
        </w:tc>
        <w:tc>
          <w:tcPr>
            <w:tcW w:w="1134" w:type="dxa"/>
          </w:tcPr>
          <w:p>
            <w:pPr>
              <w:pStyle w:val="0"/>
              <w:jc w:val="center"/>
            </w:pPr>
            <w:r>
              <w:rPr>
                <w:sz w:val="20"/>
              </w:rPr>
              <w:t xml:space="preserve">3</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100</w:t>
            </w:r>
          </w:p>
        </w:tc>
        <w:tc>
          <w:tcPr>
            <w:tcW w:w="1134" w:type="dxa"/>
          </w:tcPr>
          <w:p>
            <w:pPr>
              <w:pStyle w:val="0"/>
              <w:jc w:val="center"/>
            </w:pPr>
            <w:r>
              <w:rPr>
                <w:sz w:val="20"/>
              </w:rPr>
              <w:t xml:space="preserve">4</w:t>
            </w:r>
          </w:p>
        </w:tc>
        <w:tc>
          <w:tcPr>
            <w:vMerge w:val="continue"/>
          </w:tcPr>
          <w:p/>
        </w:tc>
        <w:tc>
          <w:tcPr>
            <w:vMerge w:val="continue"/>
          </w:tcPr>
          <w:p/>
        </w:tc>
      </w:tr>
      <w:tr>
        <w:tc>
          <w:tcPr>
            <w:tcW w:w="567" w:type="dxa"/>
            <w:vMerge w:val="restart"/>
          </w:tcPr>
          <w:p>
            <w:pPr>
              <w:pStyle w:val="0"/>
              <w:jc w:val="center"/>
            </w:pPr>
            <w:r>
              <w:rPr>
                <w:sz w:val="20"/>
              </w:rPr>
              <w:t xml:space="preserve">4.</w:t>
            </w:r>
          </w:p>
        </w:tc>
        <w:tc>
          <w:tcPr>
            <w:tcW w:w="2891" w:type="dxa"/>
            <w:vMerge w:val="restart"/>
          </w:tcPr>
          <w:p>
            <w:pPr>
              <w:pStyle w:val="0"/>
            </w:pPr>
            <w:r>
              <w:rPr>
                <w:sz w:val="20"/>
              </w:rPr>
              <w:t xml:space="preserve">Наличие поголовья скота и птицы на день подачи заявки, условных голов</w:t>
            </w:r>
          </w:p>
        </w:tc>
        <w:tc>
          <w:tcPr>
            <w:tcW w:w="2494" w:type="dxa"/>
          </w:tcPr>
          <w:p>
            <w:pPr>
              <w:pStyle w:val="0"/>
              <w:jc w:val="center"/>
            </w:pPr>
            <w:r>
              <w:rPr>
                <w:sz w:val="20"/>
              </w:rPr>
              <w:t xml:space="preserve">от 1 до 10 включительно</w:t>
            </w:r>
          </w:p>
        </w:tc>
        <w:tc>
          <w:tcPr>
            <w:tcW w:w="1134" w:type="dxa"/>
          </w:tcPr>
          <w:p>
            <w:pPr>
              <w:pStyle w:val="0"/>
              <w:jc w:val="center"/>
            </w:pPr>
            <w:r>
              <w:rPr>
                <w:sz w:val="20"/>
              </w:rPr>
              <w:t xml:space="preserve">1</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свыше 10 до 20 включительно</w:t>
            </w:r>
          </w:p>
        </w:tc>
        <w:tc>
          <w:tcPr>
            <w:tcW w:w="1134" w:type="dxa"/>
          </w:tcPr>
          <w:p>
            <w:pPr>
              <w:pStyle w:val="0"/>
              <w:jc w:val="center"/>
            </w:pPr>
            <w:r>
              <w:rPr>
                <w:sz w:val="20"/>
              </w:rPr>
              <w:t xml:space="preserve">3</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20 до 30 включительно</w:t>
            </w:r>
          </w:p>
        </w:tc>
        <w:tc>
          <w:tcPr>
            <w:tcW w:w="1134" w:type="dxa"/>
          </w:tcPr>
          <w:p>
            <w:pPr>
              <w:pStyle w:val="0"/>
              <w:jc w:val="center"/>
            </w:pPr>
            <w:r>
              <w:rPr>
                <w:sz w:val="20"/>
              </w:rPr>
              <w:t xml:space="preserve">7</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30</w:t>
            </w:r>
          </w:p>
        </w:tc>
        <w:tc>
          <w:tcPr>
            <w:tcW w:w="1134" w:type="dxa"/>
          </w:tcPr>
          <w:p>
            <w:pPr>
              <w:pStyle w:val="0"/>
              <w:jc w:val="center"/>
            </w:pPr>
            <w:r>
              <w:rPr>
                <w:sz w:val="20"/>
              </w:rPr>
              <w:t xml:space="preserve">10</w:t>
            </w:r>
          </w:p>
        </w:tc>
        <w:tc>
          <w:tcPr>
            <w:vMerge w:val="continue"/>
          </w:tcPr>
          <w:p/>
        </w:tc>
        <w:tc>
          <w:tcPr>
            <w:vMerge w:val="continue"/>
          </w:tcPr>
          <w:p/>
        </w:tc>
      </w:tr>
      <w:tr>
        <w:tc>
          <w:tcPr>
            <w:tcW w:w="567" w:type="dxa"/>
            <w:vMerge w:val="restart"/>
          </w:tcPr>
          <w:p>
            <w:pPr>
              <w:pStyle w:val="0"/>
              <w:jc w:val="center"/>
            </w:pPr>
            <w:r>
              <w:rPr>
                <w:sz w:val="20"/>
              </w:rPr>
              <w:t xml:space="preserve">5.</w:t>
            </w:r>
          </w:p>
        </w:tc>
        <w:tc>
          <w:tcPr>
            <w:tcW w:w="2891" w:type="dxa"/>
            <w:vMerge w:val="restart"/>
          </w:tcPr>
          <w:p>
            <w:pPr>
              <w:pStyle w:val="0"/>
            </w:pPr>
            <w:r>
              <w:rPr>
                <w:sz w:val="20"/>
              </w:rPr>
              <w:t xml:space="preserve">Наличие самоходной сельскохозяйственной техники (трактор, комбайн) в собственности или в аренде на срок не менее 5 лет, срок эксплуатации которой с года выпуска не превышает 10 лет на день подачи заявки, ед."</w:t>
            </w:r>
          </w:p>
        </w:tc>
        <w:tc>
          <w:tcPr>
            <w:tcW w:w="2494" w:type="dxa"/>
          </w:tcPr>
          <w:p>
            <w:pPr>
              <w:pStyle w:val="0"/>
              <w:jc w:val="center"/>
            </w:pPr>
            <w:r>
              <w:rPr>
                <w:sz w:val="20"/>
              </w:rPr>
              <w:t xml:space="preserve">1</w:t>
            </w:r>
          </w:p>
        </w:tc>
        <w:tc>
          <w:tcPr>
            <w:tcW w:w="1134" w:type="dxa"/>
          </w:tcPr>
          <w:p>
            <w:pPr>
              <w:pStyle w:val="0"/>
              <w:jc w:val="center"/>
            </w:pPr>
            <w:r>
              <w:rPr>
                <w:sz w:val="20"/>
              </w:rPr>
              <w:t xml:space="preserve">2</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2, 3</w:t>
            </w:r>
          </w:p>
        </w:tc>
        <w:tc>
          <w:tcPr>
            <w:tcW w:w="1134" w:type="dxa"/>
          </w:tcPr>
          <w:p>
            <w:pPr>
              <w:pStyle w:val="0"/>
              <w:jc w:val="center"/>
            </w:pPr>
            <w:r>
              <w:rPr>
                <w:sz w:val="20"/>
              </w:rPr>
              <w:t xml:space="preserve">3</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3</w:t>
            </w:r>
          </w:p>
        </w:tc>
        <w:tc>
          <w:tcPr>
            <w:tcW w:w="1134" w:type="dxa"/>
          </w:tcPr>
          <w:p>
            <w:pPr>
              <w:pStyle w:val="0"/>
              <w:jc w:val="center"/>
            </w:pPr>
            <w:r>
              <w:rPr>
                <w:sz w:val="20"/>
              </w:rPr>
              <w:t xml:space="preserve">5</w:t>
            </w:r>
          </w:p>
        </w:tc>
        <w:tc>
          <w:tcPr>
            <w:tcW w:w="964" w:type="dxa"/>
          </w:tcPr>
          <w:p>
            <w:pPr>
              <w:pStyle w:val="0"/>
            </w:pPr>
            <w:r>
              <w:rPr>
                <w:sz w:val="20"/>
              </w:rPr>
            </w:r>
          </w:p>
        </w:tc>
        <w:tc>
          <w:tcPr>
            <w:vMerge w:val="continue"/>
          </w:tcPr>
          <w:p/>
        </w:tc>
      </w:tr>
      <w:tr>
        <w:tc>
          <w:tcPr>
            <w:tcW w:w="567" w:type="dxa"/>
            <w:vMerge w:val="restart"/>
          </w:tcPr>
          <w:p>
            <w:pPr>
              <w:pStyle w:val="0"/>
              <w:jc w:val="center"/>
            </w:pPr>
            <w:r>
              <w:rPr>
                <w:sz w:val="20"/>
              </w:rPr>
              <w:t xml:space="preserve">6.</w:t>
            </w:r>
          </w:p>
        </w:tc>
        <w:tc>
          <w:tcPr>
            <w:tcW w:w="2891" w:type="dxa"/>
            <w:vMerge w:val="restart"/>
          </w:tcPr>
          <w:p>
            <w:pPr>
              <w:pStyle w:val="0"/>
            </w:pPr>
            <w:r>
              <w:rPr>
                <w:sz w:val="20"/>
              </w:rPr>
              <w:t xml:space="preserve">Наличие производственных фондов/хозяйственных построек на день подачи заявки, кв. м</w:t>
            </w:r>
          </w:p>
        </w:tc>
        <w:tc>
          <w:tcPr>
            <w:tcW w:w="2494" w:type="dxa"/>
          </w:tcPr>
          <w:p>
            <w:pPr>
              <w:pStyle w:val="0"/>
              <w:jc w:val="center"/>
            </w:pPr>
            <w:r>
              <w:rPr>
                <w:sz w:val="20"/>
              </w:rPr>
              <w:t xml:space="preserve">от 100 до 500 включительно</w:t>
            </w:r>
          </w:p>
        </w:tc>
        <w:tc>
          <w:tcPr>
            <w:tcW w:w="1134" w:type="dxa"/>
          </w:tcPr>
          <w:p>
            <w:pPr>
              <w:pStyle w:val="0"/>
              <w:jc w:val="center"/>
            </w:pPr>
            <w:r>
              <w:rPr>
                <w:sz w:val="20"/>
              </w:rPr>
              <w:t xml:space="preserve">1</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свыше 500 до 1000 включительно</w:t>
            </w:r>
          </w:p>
        </w:tc>
        <w:tc>
          <w:tcPr>
            <w:tcW w:w="1134" w:type="dxa"/>
          </w:tcPr>
          <w:p>
            <w:pPr>
              <w:pStyle w:val="0"/>
              <w:jc w:val="center"/>
            </w:pPr>
            <w:r>
              <w:rPr>
                <w:sz w:val="20"/>
              </w:rPr>
              <w:t xml:space="preserve">2</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1000</w:t>
            </w:r>
          </w:p>
        </w:tc>
        <w:tc>
          <w:tcPr>
            <w:tcW w:w="1134" w:type="dxa"/>
          </w:tcPr>
          <w:p>
            <w:pPr>
              <w:pStyle w:val="0"/>
              <w:jc w:val="center"/>
            </w:pPr>
            <w:r>
              <w:rPr>
                <w:sz w:val="20"/>
              </w:rPr>
              <w:t xml:space="preserve">3</w:t>
            </w:r>
          </w:p>
        </w:tc>
        <w:tc>
          <w:tcPr>
            <w:vMerge w:val="continue"/>
          </w:tcPr>
          <w:p/>
        </w:tc>
        <w:tc>
          <w:tcPr>
            <w:vMerge w:val="continue"/>
          </w:tcPr>
          <w:p/>
        </w:tc>
      </w:tr>
      <w:tr>
        <w:tc>
          <w:tcPr>
            <w:tcW w:w="567" w:type="dxa"/>
            <w:vMerge w:val="restart"/>
          </w:tcPr>
          <w:p>
            <w:pPr>
              <w:pStyle w:val="0"/>
              <w:jc w:val="center"/>
            </w:pPr>
            <w:r>
              <w:rPr>
                <w:sz w:val="20"/>
              </w:rPr>
              <w:t xml:space="preserve">7.</w:t>
            </w:r>
          </w:p>
        </w:tc>
        <w:tc>
          <w:tcPr>
            <w:tcW w:w="2891" w:type="dxa"/>
            <w:vMerge w:val="restart"/>
          </w:tcPr>
          <w:p>
            <w:pPr>
              <w:pStyle w:val="0"/>
            </w:pPr>
            <w:r>
              <w:rPr>
                <w:sz w:val="20"/>
              </w:rPr>
              <w:t xml:space="preserve">Ведение личного подсобного хозяйства, лет</w:t>
            </w:r>
          </w:p>
        </w:tc>
        <w:tc>
          <w:tcPr>
            <w:tcW w:w="2494" w:type="dxa"/>
          </w:tcPr>
          <w:p>
            <w:pPr>
              <w:pStyle w:val="0"/>
              <w:jc w:val="center"/>
            </w:pPr>
            <w:r>
              <w:rPr>
                <w:sz w:val="20"/>
              </w:rPr>
              <w:t xml:space="preserve">до 1</w:t>
            </w:r>
          </w:p>
        </w:tc>
        <w:tc>
          <w:tcPr>
            <w:tcW w:w="1134" w:type="dxa"/>
          </w:tcPr>
          <w:p>
            <w:pPr>
              <w:pStyle w:val="0"/>
              <w:jc w:val="center"/>
            </w:pPr>
            <w:r>
              <w:rPr>
                <w:sz w:val="20"/>
              </w:rPr>
              <w:t xml:space="preserve">0</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от 1 до 3 включительно</w:t>
            </w:r>
          </w:p>
        </w:tc>
        <w:tc>
          <w:tcPr>
            <w:tcW w:w="1134" w:type="dxa"/>
          </w:tcPr>
          <w:p>
            <w:pPr>
              <w:pStyle w:val="0"/>
              <w:jc w:val="center"/>
            </w:pPr>
            <w:r>
              <w:rPr>
                <w:sz w:val="20"/>
              </w:rPr>
              <w:t xml:space="preserve">1</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от 3 до 5 включительно</w:t>
            </w:r>
          </w:p>
        </w:tc>
        <w:tc>
          <w:tcPr>
            <w:tcW w:w="1134" w:type="dxa"/>
          </w:tcPr>
          <w:p>
            <w:pPr>
              <w:pStyle w:val="0"/>
              <w:jc w:val="center"/>
            </w:pPr>
            <w:r>
              <w:rPr>
                <w:sz w:val="20"/>
              </w:rPr>
              <w:t xml:space="preserve">3</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5</w:t>
            </w:r>
          </w:p>
        </w:tc>
        <w:tc>
          <w:tcPr>
            <w:tcW w:w="1134" w:type="dxa"/>
          </w:tcPr>
          <w:p>
            <w:pPr>
              <w:pStyle w:val="0"/>
              <w:jc w:val="center"/>
            </w:pPr>
            <w:r>
              <w:rPr>
                <w:sz w:val="20"/>
              </w:rPr>
              <w:t xml:space="preserve">5</w:t>
            </w:r>
          </w:p>
        </w:tc>
        <w:tc>
          <w:tcPr>
            <w:vMerge w:val="continue"/>
          </w:tcPr>
          <w:p/>
        </w:tc>
        <w:tc>
          <w:tcPr>
            <w:vMerge w:val="continue"/>
          </w:tcPr>
          <w:p/>
        </w:tc>
      </w:tr>
      <w:tr>
        <w:tc>
          <w:tcPr>
            <w:tcW w:w="567" w:type="dxa"/>
            <w:vMerge w:val="restart"/>
          </w:tcPr>
          <w:p>
            <w:pPr>
              <w:pStyle w:val="0"/>
              <w:jc w:val="center"/>
            </w:pPr>
            <w:r>
              <w:rPr>
                <w:sz w:val="20"/>
              </w:rPr>
              <w:t xml:space="preserve">8.</w:t>
            </w:r>
          </w:p>
        </w:tc>
        <w:tc>
          <w:tcPr>
            <w:tcW w:w="2891" w:type="dxa"/>
            <w:vMerge w:val="restart"/>
          </w:tcPr>
          <w:p>
            <w:pPr>
              <w:pStyle w:val="0"/>
            </w:pPr>
            <w:r>
              <w:rPr>
                <w:sz w:val="20"/>
              </w:rPr>
              <w:t xml:space="preserve">Наличие рекомендательных писем администрации муниципального образования</w:t>
            </w:r>
          </w:p>
        </w:tc>
        <w:tc>
          <w:tcPr>
            <w:tcW w:w="2494" w:type="dxa"/>
          </w:tcPr>
          <w:p>
            <w:pPr>
              <w:pStyle w:val="0"/>
              <w:jc w:val="center"/>
            </w:pPr>
            <w:r>
              <w:rPr>
                <w:sz w:val="20"/>
              </w:rPr>
              <w:t xml:space="preserve">есть</w:t>
            </w:r>
          </w:p>
        </w:tc>
        <w:tc>
          <w:tcPr>
            <w:tcW w:w="1134" w:type="dxa"/>
          </w:tcPr>
          <w:p>
            <w:pPr>
              <w:pStyle w:val="0"/>
              <w:jc w:val="center"/>
            </w:pPr>
            <w:r>
              <w:rPr>
                <w:sz w:val="20"/>
              </w:rPr>
              <w:t xml:space="preserve">1</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нет</w:t>
            </w:r>
          </w:p>
        </w:tc>
        <w:tc>
          <w:tcPr>
            <w:tcW w:w="1134" w:type="dxa"/>
          </w:tcPr>
          <w:p>
            <w:pPr>
              <w:pStyle w:val="0"/>
              <w:jc w:val="center"/>
            </w:pPr>
            <w:r>
              <w:rPr>
                <w:sz w:val="20"/>
              </w:rPr>
              <w:t xml:space="preserve">0</w:t>
            </w:r>
          </w:p>
        </w:tc>
        <w:tc>
          <w:tcPr>
            <w:vMerge w:val="continue"/>
          </w:tcPr>
          <w:p/>
        </w:tc>
        <w:tc>
          <w:tcPr>
            <w:vMerge w:val="continue"/>
          </w:tcPr>
          <w:p/>
        </w:tc>
      </w:tr>
      <w:tr>
        <w:tc>
          <w:tcPr>
            <w:tcW w:w="567" w:type="dxa"/>
            <w:vMerge w:val="restart"/>
          </w:tcPr>
          <w:p>
            <w:pPr>
              <w:pStyle w:val="0"/>
              <w:jc w:val="center"/>
            </w:pPr>
            <w:r>
              <w:rPr>
                <w:sz w:val="20"/>
              </w:rPr>
              <w:t xml:space="preserve">9.</w:t>
            </w:r>
          </w:p>
        </w:tc>
        <w:tc>
          <w:tcPr>
            <w:tcW w:w="2891" w:type="dxa"/>
            <w:vMerge w:val="restart"/>
          </w:tcPr>
          <w:p>
            <w:pPr>
              <w:pStyle w:val="0"/>
            </w:pPr>
            <w:r>
              <w:rPr>
                <w:sz w:val="20"/>
              </w:rPr>
              <w:t xml:space="preserve">Доля собственных средств в стоимости каждого наименования приобретаемого имущества, выполняемых работ, оказываемых услуг, процентов</w:t>
            </w:r>
          </w:p>
        </w:tc>
        <w:tc>
          <w:tcPr>
            <w:tcW w:w="2494" w:type="dxa"/>
          </w:tcPr>
          <w:p>
            <w:pPr>
              <w:pStyle w:val="0"/>
              <w:jc w:val="center"/>
            </w:pPr>
            <w:r>
              <w:rPr>
                <w:sz w:val="20"/>
              </w:rPr>
              <w:t xml:space="preserve">до 15 процентов (включительно)</w:t>
            </w:r>
          </w:p>
        </w:tc>
        <w:tc>
          <w:tcPr>
            <w:tcW w:w="1134" w:type="dxa"/>
          </w:tcPr>
          <w:p>
            <w:pPr>
              <w:pStyle w:val="0"/>
              <w:jc w:val="center"/>
            </w:pPr>
            <w:r>
              <w:rPr>
                <w:sz w:val="20"/>
              </w:rPr>
              <w:t xml:space="preserve">0</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свыше 15 до 20 процентов (включительно)</w:t>
            </w:r>
          </w:p>
        </w:tc>
        <w:tc>
          <w:tcPr>
            <w:tcW w:w="1134" w:type="dxa"/>
          </w:tcPr>
          <w:p>
            <w:pPr>
              <w:pStyle w:val="0"/>
              <w:jc w:val="center"/>
            </w:pPr>
            <w:r>
              <w:rPr>
                <w:sz w:val="20"/>
              </w:rPr>
              <w:t xml:space="preserve">3</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20 до 25 процентов (включительно)</w:t>
            </w:r>
          </w:p>
        </w:tc>
        <w:tc>
          <w:tcPr>
            <w:tcW w:w="1134" w:type="dxa"/>
          </w:tcPr>
          <w:p>
            <w:pPr>
              <w:pStyle w:val="0"/>
              <w:jc w:val="center"/>
            </w:pPr>
            <w:r>
              <w:rPr>
                <w:sz w:val="20"/>
              </w:rPr>
              <w:t xml:space="preserve">5</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свыше 25 процентов (включительно)</w:t>
            </w:r>
          </w:p>
        </w:tc>
        <w:tc>
          <w:tcPr>
            <w:tcW w:w="1134" w:type="dxa"/>
          </w:tcPr>
          <w:p>
            <w:pPr>
              <w:pStyle w:val="0"/>
              <w:jc w:val="center"/>
            </w:pPr>
            <w:r>
              <w:rPr>
                <w:sz w:val="20"/>
              </w:rPr>
              <w:t xml:space="preserve">7</w:t>
            </w:r>
          </w:p>
        </w:tc>
        <w:tc>
          <w:tcPr>
            <w:vMerge w:val="continue"/>
          </w:tcPr>
          <w:p/>
        </w:tc>
        <w:tc>
          <w:tcPr>
            <w:vMerge w:val="continue"/>
          </w:tcPr>
          <w:p/>
        </w:tc>
      </w:tr>
      <w:tr>
        <w:tc>
          <w:tcPr>
            <w:tcW w:w="567" w:type="dxa"/>
            <w:vMerge w:val="restart"/>
          </w:tcPr>
          <w:p>
            <w:pPr>
              <w:pStyle w:val="0"/>
              <w:jc w:val="center"/>
            </w:pPr>
            <w:r>
              <w:rPr>
                <w:sz w:val="20"/>
              </w:rPr>
              <w:t xml:space="preserve">10.</w:t>
            </w:r>
          </w:p>
        </w:tc>
        <w:tc>
          <w:tcPr>
            <w:tcW w:w="2891" w:type="dxa"/>
            <w:vMerge w:val="restart"/>
          </w:tcPr>
          <w:p>
            <w:pPr>
              <w:pStyle w:val="0"/>
            </w:pPr>
            <w:r>
              <w:rPr>
                <w:sz w:val="20"/>
              </w:rPr>
              <w:t xml:space="preserve">Направление деятельности согласно проекту создания и (или) развития крестьянского (фермерского) хозяйства</w:t>
            </w:r>
          </w:p>
        </w:tc>
        <w:tc>
          <w:tcPr>
            <w:tcW w:w="2494" w:type="dxa"/>
          </w:tcPr>
          <w:p>
            <w:pPr>
              <w:pStyle w:val="0"/>
              <w:jc w:val="center"/>
            </w:pPr>
            <w:r>
              <w:rPr>
                <w:sz w:val="20"/>
              </w:rPr>
              <w:t xml:space="preserve">прочие</w:t>
            </w:r>
          </w:p>
        </w:tc>
        <w:tc>
          <w:tcPr>
            <w:tcW w:w="1134" w:type="dxa"/>
          </w:tcPr>
          <w:p>
            <w:pPr>
              <w:pStyle w:val="0"/>
              <w:jc w:val="center"/>
            </w:pPr>
            <w:r>
              <w:rPr>
                <w:sz w:val="20"/>
              </w:rPr>
              <w:t xml:space="preserve">0</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растениеводство (кроме картофелеводства, садоводства, овощеводства)</w:t>
            </w:r>
          </w:p>
        </w:tc>
        <w:tc>
          <w:tcPr>
            <w:tcW w:w="1134" w:type="dxa"/>
          </w:tcPr>
          <w:p>
            <w:pPr>
              <w:pStyle w:val="0"/>
              <w:jc w:val="center"/>
            </w:pPr>
            <w:r>
              <w:rPr>
                <w:sz w:val="20"/>
              </w:rPr>
              <w:t xml:space="preserve">1</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садоводство</w:t>
            </w:r>
          </w:p>
        </w:tc>
        <w:tc>
          <w:tcPr>
            <w:tcW w:w="1134" w:type="dxa"/>
          </w:tcPr>
          <w:p>
            <w:pPr>
              <w:pStyle w:val="0"/>
              <w:jc w:val="center"/>
            </w:pPr>
            <w:r>
              <w:rPr>
                <w:sz w:val="20"/>
              </w:rPr>
              <w:t xml:space="preserve">3</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птицеводство, кролиководство</w:t>
            </w:r>
          </w:p>
        </w:tc>
        <w:tc>
          <w:tcPr>
            <w:tcW w:w="1134" w:type="dxa"/>
          </w:tcPr>
          <w:p>
            <w:pPr>
              <w:pStyle w:val="0"/>
              <w:jc w:val="center"/>
            </w:pPr>
            <w:r>
              <w:rPr>
                <w:sz w:val="20"/>
              </w:rPr>
              <w:t xml:space="preserve">4</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рыбоводство (направление лососевые и осетровые) в установках УЗВ, садках и бассейнах</w:t>
            </w:r>
          </w:p>
        </w:tc>
        <w:tc>
          <w:tcPr>
            <w:tcW w:w="1134" w:type="dxa"/>
          </w:tcPr>
          <w:p>
            <w:pPr>
              <w:pStyle w:val="0"/>
              <w:jc w:val="center"/>
            </w:pPr>
            <w:r>
              <w:rPr>
                <w:sz w:val="20"/>
              </w:rPr>
              <w:t xml:space="preserve">5</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овцеводство, козоводство</w:t>
            </w:r>
          </w:p>
        </w:tc>
        <w:tc>
          <w:tcPr>
            <w:tcW w:w="1134" w:type="dxa"/>
          </w:tcPr>
          <w:p>
            <w:pPr>
              <w:pStyle w:val="0"/>
              <w:jc w:val="center"/>
            </w:pPr>
            <w:r>
              <w:rPr>
                <w:sz w:val="20"/>
              </w:rPr>
              <w:t xml:space="preserve">7</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мясное скотоводство</w:t>
            </w:r>
          </w:p>
        </w:tc>
        <w:tc>
          <w:tcPr>
            <w:tcW w:w="1134" w:type="dxa"/>
          </w:tcPr>
          <w:p>
            <w:pPr>
              <w:pStyle w:val="0"/>
              <w:jc w:val="center"/>
            </w:pPr>
            <w:r>
              <w:rPr>
                <w:sz w:val="20"/>
              </w:rPr>
              <w:t xml:space="preserve">7</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молочное скотоводство, овощеводство, картофелеводство</w:t>
            </w:r>
          </w:p>
        </w:tc>
        <w:tc>
          <w:tcPr>
            <w:tcW w:w="1134" w:type="dxa"/>
          </w:tcPr>
          <w:p>
            <w:pPr>
              <w:pStyle w:val="0"/>
              <w:jc w:val="center"/>
            </w:pPr>
            <w:r>
              <w:rPr>
                <w:sz w:val="20"/>
              </w:rPr>
              <w:t xml:space="preserve">8</w:t>
            </w:r>
          </w:p>
        </w:tc>
        <w:tc>
          <w:tcPr>
            <w:vMerge w:val="continue"/>
          </w:tcPr>
          <w:p/>
        </w:tc>
        <w:tc>
          <w:tcPr>
            <w:vMerge w:val="continue"/>
          </w:tcPr>
          <w:p/>
        </w:tc>
      </w:tr>
      <w:tr>
        <w:tc>
          <w:tcPr>
            <w:tcW w:w="567" w:type="dxa"/>
            <w:vMerge w:val="restart"/>
          </w:tcPr>
          <w:p>
            <w:pPr>
              <w:pStyle w:val="0"/>
              <w:jc w:val="center"/>
            </w:pPr>
            <w:r>
              <w:rPr>
                <w:sz w:val="20"/>
              </w:rPr>
              <w:t xml:space="preserve">11.</w:t>
            </w:r>
          </w:p>
        </w:tc>
        <w:tc>
          <w:tcPr>
            <w:tcW w:w="2891" w:type="dxa"/>
            <w:vMerge w:val="restart"/>
          </w:tcPr>
          <w:p>
            <w:pPr>
              <w:pStyle w:val="0"/>
            </w:pPr>
            <w:r>
              <w:rPr>
                <w:sz w:val="20"/>
              </w:rPr>
              <w:t xml:space="preserve">Оценка членами комиссии реалистичности и обоснованности проекта создания и (или) развития крестьянского (фермерского) хозяйства, согласованности его отдельных показателей, уровня результативности использования бюджетных средств, целевого характера планируемых расходов (с обоснованием)</w:t>
            </w:r>
          </w:p>
        </w:tc>
        <w:tc>
          <w:tcPr>
            <w:tcW w:w="2494" w:type="dxa"/>
          </w:tcPr>
          <w:p>
            <w:pPr>
              <w:pStyle w:val="0"/>
              <w:jc w:val="center"/>
            </w:pPr>
            <w:r>
              <w:rPr>
                <w:sz w:val="20"/>
              </w:rPr>
              <w:t xml:space="preserve">неудовлетворительная</w:t>
            </w:r>
          </w:p>
        </w:tc>
        <w:tc>
          <w:tcPr>
            <w:tcW w:w="1134" w:type="dxa"/>
          </w:tcPr>
          <w:p>
            <w:pPr>
              <w:pStyle w:val="0"/>
              <w:jc w:val="center"/>
            </w:pPr>
            <w:r>
              <w:rPr>
                <w:sz w:val="20"/>
              </w:rPr>
              <w:t xml:space="preserve">0</w:t>
            </w:r>
          </w:p>
        </w:tc>
        <w:tc>
          <w:tcPr>
            <w:tcW w:w="964" w:type="dxa"/>
            <w:vMerge w:val="restart"/>
          </w:tcPr>
          <w:p>
            <w:pPr>
              <w:pStyle w:val="0"/>
            </w:pPr>
            <w:r>
              <w:rPr>
                <w:sz w:val="20"/>
              </w:rPr>
            </w:r>
          </w:p>
        </w:tc>
        <w:tc>
          <w:tcPr>
            <w:tcW w:w="1020" w:type="dxa"/>
            <w:vMerge w:val="restart"/>
          </w:tcPr>
          <w:p>
            <w:pPr>
              <w:pStyle w:val="0"/>
            </w:pPr>
            <w:r>
              <w:rPr>
                <w:sz w:val="20"/>
              </w:rPr>
            </w:r>
          </w:p>
        </w:tc>
      </w:tr>
      <w:tr>
        <w:tc>
          <w:tcPr>
            <w:vMerge w:val="continue"/>
          </w:tcPr>
          <w:p/>
        </w:tc>
        <w:tc>
          <w:tcPr>
            <w:vMerge w:val="continue"/>
          </w:tcPr>
          <w:p/>
        </w:tc>
        <w:tc>
          <w:tcPr>
            <w:tcW w:w="2494" w:type="dxa"/>
          </w:tcPr>
          <w:p>
            <w:pPr>
              <w:pStyle w:val="0"/>
              <w:jc w:val="center"/>
            </w:pPr>
            <w:r>
              <w:rPr>
                <w:sz w:val="20"/>
              </w:rPr>
              <w:t xml:space="preserve">низкая</w:t>
            </w:r>
          </w:p>
        </w:tc>
        <w:tc>
          <w:tcPr>
            <w:tcW w:w="1134" w:type="dxa"/>
          </w:tcPr>
          <w:p>
            <w:pPr>
              <w:pStyle w:val="0"/>
              <w:jc w:val="center"/>
            </w:pPr>
            <w:r>
              <w:rPr>
                <w:sz w:val="20"/>
              </w:rPr>
              <w:t xml:space="preserve">4</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средняя</w:t>
            </w:r>
          </w:p>
        </w:tc>
        <w:tc>
          <w:tcPr>
            <w:tcW w:w="1134" w:type="dxa"/>
          </w:tcPr>
          <w:p>
            <w:pPr>
              <w:pStyle w:val="0"/>
              <w:jc w:val="center"/>
            </w:pPr>
            <w:r>
              <w:rPr>
                <w:sz w:val="20"/>
              </w:rPr>
              <w:t xml:space="preserve">12</w:t>
            </w:r>
          </w:p>
        </w:tc>
        <w:tc>
          <w:tcPr>
            <w:vMerge w:val="continue"/>
          </w:tcPr>
          <w:p/>
        </w:tc>
        <w:tc>
          <w:tcPr>
            <w:vMerge w:val="continue"/>
          </w:tcPr>
          <w:p/>
        </w:tc>
      </w:tr>
      <w:tr>
        <w:tc>
          <w:tcPr>
            <w:vMerge w:val="continue"/>
          </w:tcPr>
          <w:p/>
        </w:tc>
        <w:tc>
          <w:tcPr>
            <w:vMerge w:val="continue"/>
          </w:tcPr>
          <w:p/>
        </w:tc>
        <w:tc>
          <w:tcPr>
            <w:tcW w:w="2494" w:type="dxa"/>
          </w:tcPr>
          <w:p>
            <w:pPr>
              <w:pStyle w:val="0"/>
              <w:jc w:val="center"/>
            </w:pPr>
            <w:r>
              <w:rPr>
                <w:sz w:val="20"/>
              </w:rPr>
              <w:t xml:space="preserve">высокая</w:t>
            </w:r>
          </w:p>
        </w:tc>
        <w:tc>
          <w:tcPr>
            <w:tcW w:w="1134" w:type="dxa"/>
          </w:tcPr>
          <w:p>
            <w:pPr>
              <w:pStyle w:val="0"/>
              <w:jc w:val="center"/>
            </w:pPr>
            <w:r>
              <w:rPr>
                <w:sz w:val="20"/>
              </w:rPr>
              <w:t xml:space="preserve">20</w:t>
            </w:r>
          </w:p>
        </w:tc>
        <w:tc>
          <w:tcPr>
            <w:vMerge w:val="continue"/>
          </w:tcPr>
          <w:p/>
        </w:tc>
        <w:tc>
          <w:tcPr>
            <w:vMerge w:val="continue"/>
          </w:tcPr>
          <w:p/>
        </w:tc>
      </w:tr>
      <w:tr>
        <w:tc>
          <w:tcPr>
            <w:gridSpan w:val="2"/>
            <w:tcW w:w="3458" w:type="dxa"/>
          </w:tcPr>
          <w:p>
            <w:pPr>
              <w:pStyle w:val="0"/>
            </w:pPr>
            <w:r>
              <w:rPr>
                <w:sz w:val="20"/>
              </w:rPr>
              <w:t xml:space="preserve">Общий балл:</w:t>
            </w:r>
          </w:p>
        </w:tc>
        <w:tc>
          <w:tcPr>
            <w:tcW w:w="2494" w:type="dxa"/>
            <w:vAlign w:val="bottom"/>
          </w:tcPr>
          <w:p>
            <w:pPr>
              <w:pStyle w:val="0"/>
            </w:pPr>
            <w:r>
              <w:rPr>
                <w:sz w:val="20"/>
              </w:rPr>
            </w:r>
          </w:p>
        </w:tc>
        <w:tc>
          <w:tcPr>
            <w:tcW w:w="1134" w:type="dxa"/>
            <w:vAlign w:val="bottom"/>
          </w:tcPr>
          <w:p>
            <w:pPr>
              <w:pStyle w:val="0"/>
            </w:pPr>
            <w:r>
              <w:rPr>
                <w:sz w:val="20"/>
              </w:rPr>
            </w:r>
          </w:p>
        </w:tc>
        <w:tc>
          <w:tcPr>
            <w:tcW w:w="964" w:type="dxa"/>
            <w:vAlign w:val="center"/>
          </w:tcPr>
          <w:p>
            <w:pPr>
              <w:pStyle w:val="0"/>
            </w:pPr>
            <w:r>
              <w:rPr>
                <w:sz w:val="20"/>
              </w:rPr>
            </w:r>
          </w:p>
        </w:tc>
        <w:tc>
          <w:tcPr>
            <w:tcW w:w="1020" w:type="dxa"/>
            <w:vAlign w:val="center"/>
          </w:tcPr>
          <w:p>
            <w:pPr>
              <w:pStyle w:val="0"/>
            </w:pPr>
            <w:r>
              <w:rPr>
                <w:sz w:val="20"/>
              </w:rPr>
            </w:r>
          </w:p>
        </w:tc>
      </w:tr>
    </w:tbl>
    <w:p>
      <w:pPr>
        <w:pStyle w:val="0"/>
        <w:jc w:val="both"/>
      </w:pPr>
      <w:r>
        <w:rPr>
          <w:sz w:val="20"/>
        </w:rPr>
      </w:r>
    </w:p>
    <w:p>
      <w:pPr>
        <w:pStyle w:val="1"/>
        <w:jc w:val="both"/>
      </w:pPr>
      <w:r>
        <w:rPr>
          <w:sz w:val="20"/>
        </w:rPr>
        <w:t xml:space="preserve">Член комиссии      _________________ ______________________________________</w:t>
      </w:r>
    </w:p>
    <w:p>
      <w:pPr>
        <w:pStyle w:val="1"/>
        <w:jc w:val="both"/>
      </w:pPr>
      <w:r>
        <w:rPr>
          <w:sz w:val="20"/>
        </w:rPr>
        <w:t xml:space="preserve">                       (подпись)                    (Ф.И.О.)</w:t>
      </w:r>
    </w:p>
    <w:p>
      <w:pPr>
        <w:pStyle w:val="1"/>
        <w:jc w:val="both"/>
      </w:pPr>
      <w:r>
        <w:rPr>
          <w:sz w:val="20"/>
        </w:rPr>
        <w:t xml:space="preserve">Секретарь комиссии _________________ ______________________________________</w:t>
      </w:r>
    </w:p>
    <w:p>
      <w:pPr>
        <w:pStyle w:val="1"/>
        <w:jc w:val="both"/>
      </w:pPr>
      <w:r>
        <w:rPr>
          <w:sz w:val="20"/>
        </w:rPr>
        <w:t xml:space="preserve">                       (подпись)                    (Ф.И.О.)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Положению</w:t>
      </w:r>
    </w:p>
    <w:p>
      <w:pPr>
        <w:pStyle w:val="0"/>
        <w:jc w:val="right"/>
      </w:pPr>
      <w:r>
        <w:rPr>
          <w:sz w:val="20"/>
        </w:rPr>
        <w:t xml:space="preserve">о порядке предоставления грантов "Агростартап"</w:t>
      </w:r>
    </w:p>
    <w:p>
      <w:pPr>
        <w:pStyle w:val="0"/>
        <w:jc w:val="right"/>
      </w:pPr>
      <w:r>
        <w:rPr>
          <w:sz w:val="20"/>
        </w:rPr>
        <w:t xml:space="preserve">в форме субсидий на реализацию проектов создания</w:t>
      </w:r>
    </w:p>
    <w:p>
      <w:pPr>
        <w:pStyle w:val="0"/>
        <w:jc w:val="right"/>
      </w:pPr>
      <w:r>
        <w:rPr>
          <w:sz w:val="20"/>
        </w:rPr>
        <w:t xml:space="preserve">и (или) развития крестьянских (фермерских) хозяйств</w:t>
      </w:r>
    </w:p>
    <w:p>
      <w:pPr>
        <w:pStyle w:val="0"/>
        <w:jc w:val="right"/>
      </w:pPr>
      <w:r>
        <w:rPr>
          <w:sz w:val="20"/>
        </w:rPr>
        <w:t xml:space="preserve">на условиях софинансирования в рамках реализации</w:t>
      </w:r>
    </w:p>
    <w:p>
      <w:pPr>
        <w:pStyle w:val="0"/>
        <w:jc w:val="right"/>
      </w:pPr>
      <w:r>
        <w:rPr>
          <w:sz w:val="20"/>
        </w:rPr>
        <w:t xml:space="preserve">регионального проекта "Акселерация субъектов</w:t>
      </w:r>
    </w:p>
    <w:p>
      <w:pPr>
        <w:pStyle w:val="0"/>
        <w:jc w:val="right"/>
      </w:pPr>
      <w:r>
        <w:rPr>
          <w:sz w:val="20"/>
        </w:rPr>
        <w:t xml:space="preserve">малого и среднего предпринимательства"</w:t>
      </w:r>
    </w:p>
    <w:p>
      <w:pPr>
        <w:pStyle w:val="0"/>
        <w:jc w:val="both"/>
      </w:pPr>
      <w:r>
        <w:rPr>
          <w:sz w:val="20"/>
        </w:rPr>
      </w:r>
    </w:p>
    <w:bookmarkStart w:id="729" w:name="P729"/>
    <w:bookmarkEnd w:id="729"/>
    <w:p>
      <w:pPr>
        <w:pStyle w:val="1"/>
        <w:jc w:val="both"/>
      </w:pPr>
      <w:r>
        <w:rPr>
          <w:sz w:val="20"/>
        </w:rPr>
        <w:t xml:space="preserve">                                  Реестр</w:t>
      </w:r>
    </w:p>
    <w:p>
      <w:pPr>
        <w:pStyle w:val="1"/>
        <w:jc w:val="both"/>
      </w:pPr>
      <w:r>
        <w:rPr>
          <w:sz w:val="20"/>
        </w:rPr>
        <w:t xml:space="preserve">                       участников конкурсного отбора</w:t>
      </w:r>
    </w:p>
    <w:p>
      <w:pPr>
        <w:pStyle w:val="1"/>
        <w:jc w:val="both"/>
      </w:pPr>
      <w:r>
        <w:rPr>
          <w:sz w:val="20"/>
        </w:rPr>
        <w:t xml:space="preserve">                      _______________________________</w:t>
      </w:r>
    </w:p>
    <w:p>
      <w:pPr>
        <w:pStyle w:val="1"/>
        <w:jc w:val="both"/>
      </w:pPr>
      <w:r>
        <w:rPr>
          <w:sz w:val="20"/>
        </w:rPr>
        <w:t xml:space="preserve">                                   (дата)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118"/>
        <w:gridCol w:w="1757"/>
        <w:gridCol w:w="1701"/>
        <w:gridCol w:w="964"/>
        <w:gridCol w:w="964"/>
      </w:tblGrid>
      <w:tr>
        <w:tc>
          <w:tcPr>
            <w:tcW w:w="567" w:type="dxa"/>
          </w:tcPr>
          <w:p>
            <w:pPr>
              <w:pStyle w:val="0"/>
              <w:jc w:val="center"/>
            </w:pPr>
            <w:r>
              <w:rPr>
                <w:sz w:val="20"/>
              </w:rPr>
              <w:t xml:space="preserve">N п/п</w:t>
            </w:r>
          </w:p>
        </w:tc>
        <w:tc>
          <w:tcPr>
            <w:tcW w:w="3118" w:type="dxa"/>
          </w:tcPr>
          <w:p>
            <w:pPr>
              <w:pStyle w:val="0"/>
              <w:jc w:val="center"/>
            </w:pPr>
            <w:r>
              <w:rPr>
                <w:sz w:val="20"/>
              </w:rPr>
              <w:t xml:space="preserve">Ф.И.О. гражданина или индивидуального предпринимателя, наименование хозяйства</w:t>
            </w:r>
          </w:p>
        </w:tc>
        <w:tc>
          <w:tcPr>
            <w:tcW w:w="1757" w:type="dxa"/>
          </w:tcPr>
          <w:p>
            <w:pPr>
              <w:pStyle w:val="0"/>
              <w:jc w:val="center"/>
            </w:pPr>
            <w:r>
              <w:rPr>
                <w:sz w:val="20"/>
              </w:rPr>
              <w:t xml:space="preserve">Наименование района</w:t>
            </w:r>
          </w:p>
        </w:tc>
        <w:tc>
          <w:tcPr>
            <w:tcW w:w="1701" w:type="dxa"/>
          </w:tcPr>
          <w:p>
            <w:pPr>
              <w:pStyle w:val="0"/>
              <w:jc w:val="center"/>
            </w:pPr>
            <w:r>
              <w:rPr>
                <w:sz w:val="20"/>
              </w:rPr>
              <w:t xml:space="preserve">Направление деятельности</w:t>
            </w:r>
          </w:p>
        </w:tc>
        <w:tc>
          <w:tcPr>
            <w:tcW w:w="964" w:type="dxa"/>
          </w:tcPr>
          <w:p>
            <w:pPr>
              <w:pStyle w:val="0"/>
              <w:jc w:val="center"/>
            </w:pPr>
            <w:r>
              <w:rPr>
                <w:sz w:val="20"/>
              </w:rPr>
              <w:t xml:space="preserve">Сумма гранта</w:t>
            </w:r>
          </w:p>
        </w:tc>
        <w:tc>
          <w:tcPr>
            <w:tcW w:w="964" w:type="dxa"/>
          </w:tcPr>
          <w:p>
            <w:pPr>
              <w:pStyle w:val="0"/>
              <w:jc w:val="center"/>
            </w:pPr>
            <w:r>
              <w:rPr>
                <w:sz w:val="20"/>
              </w:rPr>
              <w:t xml:space="preserve">Оценка в баллах</w:t>
            </w:r>
          </w:p>
        </w:tc>
      </w:tr>
      <w:tr>
        <w:tc>
          <w:tcPr>
            <w:tcW w:w="567" w:type="dxa"/>
          </w:tcPr>
          <w:p>
            <w:pPr>
              <w:pStyle w:val="0"/>
              <w:jc w:val="center"/>
            </w:pPr>
            <w:r>
              <w:rPr>
                <w:sz w:val="20"/>
              </w:rPr>
              <w:t xml:space="preserve">1.</w:t>
            </w:r>
          </w:p>
        </w:tc>
        <w:tc>
          <w:tcPr>
            <w:tcW w:w="3118" w:type="dxa"/>
          </w:tcPr>
          <w:p>
            <w:pPr>
              <w:pStyle w:val="0"/>
            </w:pPr>
            <w:r>
              <w:rPr>
                <w:sz w:val="20"/>
              </w:rPr>
            </w:r>
          </w:p>
        </w:tc>
        <w:tc>
          <w:tcPr>
            <w:tcW w:w="1757" w:type="dxa"/>
          </w:tcPr>
          <w:p>
            <w:pPr>
              <w:pStyle w:val="0"/>
            </w:pPr>
            <w:r>
              <w:rPr>
                <w:sz w:val="20"/>
              </w:rPr>
            </w:r>
          </w:p>
        </w:tc>
        <w:tc>
          <w:tcPr>
            <w:tcW w:w="1701" w:type="dxa"/>
          </w:tcPr>
          <w:p>
            <w:pPr>
              <w:pStyle w:val="0"/>
            </w:pPr>
            <w:r>
              <w:rPr>
                <w:sz w:val="20"/>
              </w:rPr>
            </w:r>
          </w:p>
        </w:tc>
        <w:tc>
          <w:tcPr>
            <w:tcW w:w="964" w:type="dxa"/>
          </w:tcPr>
          <w:p>
            <w:pPr>
              <w:pStyle w:val="0"/>
            </w:pPr>
            <w:r>
              <w:rPr>
                <w:sz w:val="20"/>
              </w:rPr>
            </w:r>
          </w:p>
        </w:tc>
        <w:tc>
          <w:tcPr>
            <w:tcW w:w="964" w:type="dxa"/>
          </w:tcPr>
          <w:p>
            <w:pPr>
              <w:pStyle w:val="0"/>
            </w:pPr>
            <w:r>
              <w:rPr>
                <w:sz w:val="20"/>
              </w:rPr>
            </w:r>
          </w:p>
        </w:tc>
      </w:tr>
      <w:tr>
        <w:tc>
          <w:tcPr>
            <w:tcW w:w="567" w:type="dxa"/>
          </w:tcPr>
          <w:p>
            <w:pPr>
              <w:pStyle w:val="0"/>
              <w:jc w:val="center"/>
            </w:pPr>
            <w:r>
              <w:rPr>
                <w:sz w:val="20"/>
              </w:rPr>
              <w:t xml:space="preserve">...</w:t>
            </w:r>
          </w:p>
        </w:tc>
        <w:tc>
          <w:tcPr>
            <w:tcW w:w="3118" w:type="dxa"/>
          </w:tcPr>
          <w:p>
            <w:pPr>
              <w:pStyle w:val="0"/>
            </w:pPr>
            <w:r>
              <w:rPr>
                <w:sz w:val="20"/>
              </w:rPr>
            </w:r>
          </w:p>
        </w:tc>
        <w:tc>
          <w:tcPr>
            <w:tcW w:w="1757" w:type="dxa"/>
          </w:tcPr>
          <w:p>
            <w:pPr>
              <w:pStyle w:val="0"/>
            </w:pPr>
            <w:r>
              <w:rPr>
                <w:sz w:val="20"/>
              </w:rPr>
            </w:r>
          </w:p>
        </w:tc>
        <w:tc>
          <w:tcPr>
            <w:tcW w:w="1701" w:type="dxa"/>
          </w:tcPr>
          <w:p>
            <w:pPr>
              <w:pStyle w:val="0"/>
            </w:pPr>
            <w:r>
              <w:rPr>
                <w:sz w:val="20"/>
              </w:rPr>
            </w:r>
          </w:p>
        </w:tc>
        <w:tc>
          <w:tcPr>
            <w:tcW w:w="964" w:type="dxa"/>
          </w:tcPr>
          <w:p>
            <w:pPr>
              <w:pStyle w:val="0"/>
            </w:pPr>
            <w:r>
              <w:rPr>
                <w:sz w:val="20"/>
              </w:rPr>
            </w:r>
          </w:p>
        </w:tc>
        <w:tc>
          <w:tcPr>
            <w:tcW w:w="964" w:type="dxa"/>
          </w:tcPr>
          <w:p>
            <w:pPr>
              <w:pStyle w:val="0"/>
            </w:pPr>
            <w:r>
              <w:rPr>
                <w:sz w:val="20"/>
              </w:rPr>
            </w:r>
          </w:p>
        </w:tc>
      </w:tr>
    </w:tbl>
    <w:p>
      <w:pPr>
        <w:pStyle w:val="0"/>
        <w:jc w:val="both"/>
      </w:pPr>
      <w:r>
        <w:rPr>
          <w:sz w:val="20"/>
        </w:rPr>
      </w:r>
    </w:p>
    <w:p>
      <w:pPr>
        <w:pStyle w:val="1"/>
        <w:jc w:val="both"/>
      </w:pPr>
      <w:r>
        <w:rPr>
          <w:sz w:val="20"/>
        </w:rPr>
        <w:t xml:space="preserve">Члены комиссии     _________________ ______________________________________</w:t>
      </w:r>
    </w:p>
    <w:p>
      <w:pPr>
        <w:pStyle w:val="1"/>
        <w:jc w:val="both"/>
      </w:pPr>
      <w:r>
        <w:rPr>
          <w:sz w:val="20"/>
        </w:rPr>
        <w:t xml:space="preserve">                       (подпись)                    (Ф.И.О.)</w:t>
      </w:r>
    </w:p>
    <w:p>
      <w:pPr>
        <w:pStyle w:val="1"/>
        <w:jc w:val="both"/>
      </w:pPr>
      <w:r>
        <w:rPr>
          <w:sz w:val="20"/>
        </w:rPr>
        <w:t xml:space="preserve">                   _________________ ______________________________________</w:t>
      </w:r>
    </w:p>
    <w:p>
      <w:pPr>
        <w:pStyle w:val="1"/>
        <w:jc w:val="both"/>
      </w:pPr>
      <w:r>
        <w:rPr>
          <w:sz w:val="20"/>
        </w:rPr>
        <w:t xml:space="preserve">                       (подпись)                    (Ф.И.О.)</w:t>
      </w:r>
    </w:p>
    <w:p>
      <w:pPr>
        <w:pStyle w:val="1"/>
        <w:jc w:val="both"/>
      </w:pPr>
      <w:r>
        <w:rPr>
          <w:sz w:val="20"/>
        </w:rPr>
        <w:t xml:space="preserve">                   _________________ ______________________________________</w:t>
      </w:r>
    </w:p>
    <w:p>
      <w:pPr>
        <w:pStyle w:val="1"/>
        <w:jc w:val="both"/>
      </w:pPr>
      <w:r>
        <w:rPr>
          <w:sz w:val="20"/>
        </w:rPr>
        <w:t xml:space="preserve">                       (подпись)                    (Ф.И.О.)</w:t>
      </w:r>
    </w:p>
    <w:p>
      <w:pPr>
        <w:pStyle w:val="1"/>
        <w:jc w:val="both"/>
      </w:pPr>
      <w:r>
        <w:rPr>
          <w:sz w:val="20"/>
        </w:rPr>
        <w:t xml:space="preserve">Секретарь комиссии _________________ ______________________________________</w:t>
      </w:r>
    </w:p>
    <w:p>
      <w:pPr>
        <w:pStyle w:val="1"/>
        <w:jc w:val="both"/>
      </w:pPr>
      <w:r>
        <w:rPr>
          <w:sz w:val="20"/>
        </w:rPr>
        <w:t xml:space="preserve">                       (подпись)                    (Ф.И.О.)</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Саратовской области от 20.04.2021 N 275-П</w:t>
            <w:br/>
            <w:t>(ред. от 06.07.2023)</w:t>
            <w:br/>
            <w:t>"Об утверждении порядка предо...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22.09.2023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3C7CFC2A70A919F4C602E612C457A1B4F4B4A50FB4C4C84BA4AEBC2CA29DD6E0CFB72642EADC2036312FCB93D9A7703565B821E3769C8927685C9F5Dx8PFI" TargetMode = "External"/>
	<Relationship Id="rId8" Type="http://schemas.openxmlformats.org/officeDocument/2006/relationships/hyperlink" Target="consultantplus://offline/ref=3C7CFC2A70A919F4C602E612C457A1B4F4B4A50FB4C4CF4BA1ACBC2CA29DD6E0CFB72642EADC2036312FCB93D9A7703565B821E3769C8927685C9F5Dx8PFI" TargetMode = "External"/>
	<Relationship Id="rId9" Type="http://schemas.openxmlformats.org/officeDocument/2006/relationships/hyperlink" Target="consultantplus://offline/ref=3C7CFC2A70A919F4C602E612C457A1B4F4B4A50FB4C5CF4EA2A6BC2CA29DD6E0CFB72642EADC2036312FCB93D9A7703565B821E3769C8927685C9F5Dx8PFI" TargetMode = "External"/>
	<Relationship Id="rId10" Type="http://schemas.openxmlformats.org/officeDocument/2006/relationships/hyperlink" Target="consultantplus://offline/ref=3C7CFC2A70A919F4C602E612C457A1B4F4B4A50FB4C5C041A4AEBC2CA29DD6E0CFB72642EADC2036312FCB93D9A7703565B821E3769C8927685C9F5Dx8PFI" TargetMode = "External"/>
	<Relationship Id="rId11" Type="http://schemas.openxmlformats.org/officeDocument/2006/relationships/hyperlink" Target="consultantplus://offline/ref=3C7CFC2A70A919F4C602E612C457A1B4F4B4A50FB4C6CD4EA4AFBC2CA29DD6E0CFB72642EADC2036312FCB93D9A7703565B821E3769C8927685C9F5Dx8PFI" TargetMode = "External"/>
	<Relationship Id="rId12" Type="http://schemas.openxmlformats.org/officeDocument/2006/relationships/hyperlink" Target="consultantplus://offline/ref=3C7CFC2A70A919F4C602E612C457A1B4F4B4A50FB4C5C14EA5A9BC2CA29DD6E0CFB72642EADC2036312FCF93DCA7703565B821E3769C8927685C9F5Dx8PFI" TargetMode = "External"/>
	<Relationship Id="rId13" Type="http://schemas.openxmlformats.org/officeDocument/2006/relationships/hyperlink" Target="consultantplus://offline/ref=3C7CFC2A70A919F4C602F81FD23BFCBCF8BAFF00B0C3C21EFBFBBA7BFDCDD0B58FF72017A99B2E3E38249FC298F9296623F32CE86A80892Cx7P5I" TargetMode = "External"/>
	<Relationship Id="rId14" Type="http://schemas.openxmlformats.org/officeDocument/2006/relationships/hyperlink" Target="consultantplus://offline/ref=3C7CFC2A70A919F4C602E612C457A1B4F4B4A50FB4C3C84DA6A7BC2CA29DD6E0CFB72642F8DC783A332DD593D5B2266423xEPEI" TargetMode = "External"/>
	<Relationship Id="rId15" Type="http://schemas.openxmlformats.org/officeDocument/2006/relationships/hyperlink" Target="consultantplus://offline/ref=3C7CFC2A70A919F4C602E612C457A1B4F4B4A50FB4C2C840A4A7BC2CA29DD6E0CFB72642F8DC783A332DD593D5B2266423xEPEI" TargetMode = "External"/>
	<Relationship Id="rId16" Type="http://schemas.openxmlformats.org/officeDocument/2006/relationships/hyperlink" Target="consultantplus://offline/ref=3C7CFC2A70A919F4C602E612C457A1B4F4B4A50FB4C2CF4CA4ADBC2CA29DD6E0CFB72642F8DC783A332DD593D5B2266423xEPEI" TargetMode = "External"/>
	<Relationship Id="rId17" Type="http://schemas.openxmlformats.org/officeDocument/2006/relationships/hyperlink" Target="consultantplus://offline/ref=3C7CFC2A70A919F4C602E612C457A1B4F4B4A50FB4C2C148A7AABC2CA29DD6E0CFB72642F8DC783A332DD593D5B2266423xEPEI" TargetMode = "External"/>
	<Relationship Id="rId18" Type="http://schemas.openxmlformats.org/officeDocument/2006/relationships/hyperlink" Target="consultantplus://offline/ref=3C7CFC2A70A919F4C602E612C457A1B4F4B4A50FB4C3C84CA0A8BC2CA29DD6E0CFB72642F8DC783A332DD593D5B2266423xEPEI" TargetMode = "External"/>
	<Relationship Id="rId19" Type="http://schemas.openxmlformats.org/officeDocument/2006/relationships/hyperlink" Target="consultantplus://offline/ref=3C7CFC2A70A919F4C602E612C457A1B4F4B4A50FB4C4CF49A6AFBC2CA29DD6E0CFB72642F8DC783A332DD593D5B2266423xEPEI" TargetMode = "External"/>
	<Relationship Id="rId20" Type="http://schemas.openxmlformats.org/officeDocument/2006/relationships/hyperlink" Target="consultantplus://offline/ref=3C7CFC2A70A919F4C602E612C457A1B4F4B4A50FB4C4C84BA4AEBC2CA29DD6E0CFB72642EADC2036312FCB93D9A7703565B821E3769C8927685C9F5Dx8PFI" TargetMode = "External"/>
	<Relationship Id="rId21" Type="http://schemas.openxmlformats.org/officeDocument/2006/relationships/hyperlink" Target="consultantplus://offline/ref=3C7CFC2A70A919F4C602E612C457A1B4F4B4A50FB4C5CF4EA2A6BC2CA29DD6E0CFB72642EADC2036312FCB93DAA7703565B821E3769C8927685C9F5Dx8PFI" TargetMode = "External"/>
	<Relationship Id="rId22" Type="http://schemas.openxmlformats.org/officeDocument/2006/relationships/hyperlink" Target="consultantplus://offline/ref=3C7CFC2A70A919F4C602E612C457A1B4F4B4A50FB4C5C041A4AEBC2CA29DD6E0CFB72642EADC2036312FCB93DAA7703565B821E3769C8927685C9F5Dx8PFI" TargetMode = "External"/>
	<Relationship Id="rId23" Type="http://schemas.openxmlformats.org/officeDocument/2006/relationships/hyperlink" Target="consultantplus://offline/ref=3C7CFC2A70A919F4C602E612C457A1B4F4B4A50FB4C6CD4EA4AFBC2CA29DD6E0CFB72642EADC2036312FCB93DAA7703565B821E3769C8927685C9F5Dx8PFI" TargetMode = "External"/>
	<Relationship Id="rId24" Type="http://schemas.openxmlformats.org/officeDocument/2006/relationships/hyperlink" Target="consultantplus://offline/ref=3C7CFC2A70A919F4C602F81FD23BFCBCF8BEFB07B7C4C21EFBFBBA7BFDCDD0B59DF7781BAB9A33373831C993DExAPFI" TargetMode = "External"/>
	<Relationship Id="rId25" Type="http://schemas.openxmlformats.org/officeDocument/2006/relationships/hyperlink" Target="consultantplus://offline/ref=3C7CFC2A70A919F4C602F81FD23BFCBCF8BAFB05B0C0C21EFBFBBA7BFDCDD0B58FF72017AE9B2B3136249FC298F9296623F32CE86A80892Cx7P5I" TargetMode = "External"/>
	<Relationship Id="rId26" Type="http://schemas.openxmlformats.org/officeDocument/2006/relationships/hyperlink" Target="consultantplus://offline/ref=3C7CFC2A70A919F4C602E612C457A1B4F4B4A50FB4C6CD4EA4AFBC2CA29DD6E0CFB72642EADC2036312FCB93DBA7703565B821E3769C8927685C9F5Dx8PFI" TargetMode = "External"/>
	<Relationship Id="rId27" Type="http://schemas.openxmlformats.org/officeDocument/2006/relationships/hyperlink" Target="consultantplus://offline/ref=3C7CFC2A70A919F4C602E612C457A1B4F4B4A50FB4C6CD4EA4AFBC2CA29DD6E0CFB72642EADC2036312FCB93D5A7703565B821E3769C8927685C9F5Dx8PFI" TargetMode = "External"/>
	<Relationship Id="rId28" Type="http://schemas.openxmlformats.org/officeDocument/2006/relationships/hyperlink" Target="consultantplus://offline/ref=3C7CFC2A70A919F4C602E612C457A1B4F4B4A50FB4C2C84AA5A7BC2CA29DD6E0CFB72642EADC2036312DCF94DCA7703565B821E3769C8927685C9F5Dx8PFI" TargetMode = "External"/>
	<Relationship Id="rId29" Type="http://schemas.openxmlformats.org/officeDocument/2006/relationships/hyperlink" Target="consultantplus://offline/ref=3C7CFC2A70A919F4C602F81FD23BFCBCFFB8FF05BDC2C21EFBFBBA7BFDCDD0B59DF7781BAB9A33373831C993DExAPFI" TargetMode = "External"/>
	<Relationship Id="rId30" Type="http://schemas.openxmlformats.org/officeDocument/2006/relationships/hyperlink" Target="consultantplus://offline/ref=3C7CFC2A70A919F4C602E612C457A1B4F4B4A50FB4C6CD4EA7A6BC2CA29DD6E0CFB72642EADC2036312FCB92DDA7703565B821E3769C8927685C9F5Dx8PFI" TargetMode = "External"/>
	<Relationship Id="rId31" Type="http://schemas.openxmlformats.org/officeDocument/2006/relationships/hyperlink" Target="consultantplus://offline/ref=3C7CFC2A70A919F4C602F81FD23BFCBCF8BAFF02BCC7C21EFBFBBA7BFDCDD0B59DF7781BAB9A33373831C993DExAPFI" TargetMode = "External"/>
	<Relationship Id="rId32" Type="http://schemas.openxmlformats.org/officeDocument/2006/relationships/hyperlink" Target="consultantplus://offline/ref=3C7CFC2A70A919F4C602F81FD23BFCBCF8BBFD00B5C5C21EFBFBBA7BFDCDD0B59DF7781BAB9A33373831C993DExAPFI" TargetMode = "External"/>
	<Relationship Id="rId33" Type="http://schemas.openxmlformats.org/officeDocument/2006/relationships/hyperlink" Target="consultantplus://offline/ref=3C7CFC2A70A919F4C602F81FD23BFCBCF8BBFD00B5C5C21EFBFBBA7BFDCDD0B59DF7781BAB9A33373831C993DExAPFI" TargetMode = "External"/>
	<Relationship Id="rId34" Type="http://schemas.openxmlformats.org/officeDocument/2006/relationships/hyperlink" Target="consultantplus://offline/ref=3C7CFC2A70A919F4C602F81FD23BFCBCFFB7FA02B5C1C21EFBFBBA7BFDCDD0B59DF7781BAB9A33373831C993DExAPFI" TargetMode = "External"/>
	<Relationship Id="rId35" Type="http://schemas.openxmlformats.org/officeDocument/2006/relationships/hyperlink" Target="consultantplus://offline/ref=3C7CFC2A70A919F4C602E612C457A1B4F4B4A50FB4C6CD4EA7A6BC2CA29DD6E0CFB72642EADC2036312FCB92DDA7703565B821E3769C8927685C9F5Dx8PFI" TargetMode = "External"/>
	<Relationship Id="rId36" Type="http://schemas.openxmlformats.org/officeDocument/2006/relationships/hyperlink" Target="consultantplus://offline/ref=ECCACBC6E8AC6C893C5F0877C31825CC09DCB74D127A31645621C2E7181673347E2999DE24B85D06C1679116747BE7E0BF484CEFF725046Fy3PAI" TargetMode = "External"/>
	<Relationship Id="rId37" Type="http://schemas.openxmlformats.org/officeDocument/2006/relationships/hyperlink" Target="consultantplus://offline/ref=ECCACBC6E8AC6C893C5F167AD57478C402DFE84411703D360370C4B0474675613E699F8B67FC5005C16CC5463425BEB3F90341E4EB39046427D85EE1y8PFI" TargetMode = "External"/>
	<Relationship Id="rId38" Type="http://schemas.openxmlformats.org/officeDocument/2006/relationships/hyperlink" Target="consultantplus://offline/ref=ECCACBC6E8AC6C893C5F167AD57478C402DFE8441176333B0974C4B0474675613E699F8B67FC5005C16CC5473725BEB3F90341E4EB39046427D85EE1y8PFI" TargetMode = "External"/>
	<Relationship Id="rId39" Type="http://schemas.openxmlformats.org/officeDocument/2006/relationships/hyperlink" Target="consultantplus://offline/ref=ECCACBC6E8AC6C893C5F0877C31825CC09DDB24D137231645621C2E7181673347E2999DE24B85D06C7679116747BE7E0BF484CEFF725046Fy3PAI" TargetMode = "External"/>
	<Relationship Id="rId40" Type="http://schemas.openxmlformats.org/officeDocument/2006/relationships/hyperlink" Target="consultantplus://offline/ref=ECCACBC6E8AC6C893C5F0877C31825CC09DCB74D127A31645621C2E7181673347E2999DE24B85D06C1679116747BE7E0BF484CEFF725046Fy3PAI" TargetMode = "External"/>
	<Relationship Id="rId41" Type="http://schemas.openxmlformats.org/officeDocument/2006/relationships/hyperlink" Target="consultantplus://offline/ref=ECCACBC6E8AC6C893C5F167AD57478C402DFE84411753E340975C4B0474675613E699F8B67FC5005C16CC5463025BEB3F90341E4EB39046427D85EE1y8PFI" TargetMode = "External"/>
	<Relationship Id="rId42" Type="http://schemas.openxmlformats.org/officeDocument/2006/relationships/hyperlink" Target="consultantplus://offline/ref=ECCACBC6E8AC6C893C5F0877C31825CC0ED6B040197A31645621C2E7181673347E2999DE24B85D04C9679116747BE7E0BF484CEFF725046Fy3PAI" TargetMode = "External"/>
	<Relationship Id="rId43" Type="http://schemas.openxmlformats.org/officeDocument/2006/relationships/hyperlink" Target="consultantplus://offline/ref=ECCACBC6E8AC6C893C5F167AD57478C402DFE8441176333B0974C4B0474675613E699F8B67FC5005C16CC5473925BEB3F90341E4EB39046427D85EE1y8PFI" TargetMode = "External"/>
	<Relationship Id="rId44" Type="http://schemas.openxmlformats.org/officeDocument/2006/relationships/hyperlink" Target="consultantplus://offline/ref=ECCACBC6E8AC6C893C5F167AD57478C402DFE8441176333B0974C4B0474675613E699F8B67FC5005C16CC5463425BEB3F90341E4EB39046427D85EE1y8PFI" TargetMode = "External"/>
	<Relationship Id="rId45" Type="http://schemas.openxmlformats.org/officeDocument/2006/relationships/hyperlink" Target="consultantplus://offline/ref=ECCACBC6E8AC6C893C5F167AD57478C402DFE84411753E340975C4B0474675613E699F8B67FC5005C16CC5463225BEB3F90341E4EB39046427D85EE1y8PFI" TargetMode = "External"/>
	<Relationship Id="rId46" Type="http://schemas.openxmlformats.org/officeDocument/2006/relationships/hyperlink" Target="consultantplus://offline/ref=ECCACBC6E8AC6C893C5F167AD57478C402DFE84411753E340975C4B0474675613E699F8B67FC5005C16CC5463325BEB3F90341E4EB39046427D85EE1y8PFI" TargetMode = "External"/>
	<Relationship Id="rId47" Type="http://schemas.openxmlformats.org/officeDocument/2006/relationships/hyperlink" Target="consultantplus://offline/ref=ECCACBC6E8AC6C893C5F167AD57478C402DFE84411753E340975C4B0474675613E699F8B67FC5005C16CC5463425BEB3F90341E4EB39046427D85EE1y8PFI" TargetMode = "External"/>
	<Relationship Id="rId48" Type="http://schemas.openxmlformats.org/officeDocument/2006/relationships/hyperlink" Target="consultantplus://offline/ref=ECCACBC6E8AC6C893C5F167AD57478C402DFE84411753E340975C4B0474675613E699F8B67FC5005C16CC5463525BEB3F90341E4EB39046427D85EE1y8PFI" TargetMode = "External"/>
	<Relationship Id="rId49" Type="http://schemas.openxmlformats.org/officeDocument/2006/relationships/hyperlink" Target="consultantplus://offline/ref=ECCACBC6E8AC6C893C5F167AD57478C402DFE84411753E340975C4B0474675613E699F8B67FC5005C16CC5463625BEB3F90341E4EB39046427D85EE1y8PFI" TargetMode = "External"/>
	<Relationship Id="rId50" Type="http://schemas.openxmlformats.org/officeDocument/2006/relationships/hyperlink" Target="consultantplus://offline/ref=ECCACBC6E8AC6C893C5F167AD57478C402DFE84411753E340975C4B0474675613E699F8B67FC5005C16CC5463725BEB3F90341E4EB39046427D85EE1y8PFI" TargetMode = "External"/>
	<Relationship Id="rId51" Type="http://schemas.openxmlformats.org/officeDocument/2006/relationships/hyperlink" Target="consultantplus://offline/ref=ECCACBC6E8AC6C893C5F0877C31825CC0ED1B24B157031645621C2E7181673347E2999DE24BB5E0DC4679116747BE7E0BF484CEFF725046Fy3PAI" TargetMode = "External"/>
	<Relationship Id="rId52" Type="http://schemas.openxmlformats.org/officeDocument/2006/relationships/hyperlink" Target="consultantplus://offline/ref=ECCACBC6E8AC6C893C5F0877C31825CC0ED1B24B157031645621C2E7181673347E2999DC23B8590F953D81123D2CE8FCBD5F52E4E925y0P7I" TargetMode = "External"/>
	<Relationship Id="rId53" Type="http://schemas.openxmlformats.org/officeDocument/2006/relationships/hyperlink" Target="consultantplus://offline/ref=ECCACBC6E8AC6C893C5F0877C31825CC0ED1B24B157031645621C2E7181673347E2999DC23BA5F0F953D81123D2CE8FCBD5F52E4E925y0P7I" TargetMode = "External"/>
	<Relationship Id="rId54" Type="http://schemas.openxmlformats.org/officeDocument/2006/relationships/hyperlink" Target="consultantplus://offline/ref=ECCACBC6E8AC6C893C5F167AD57478C402DFE8441176333B0974C4B0474675613E699F8B67FC5005C16CC5463525BEB3F90341E4EB39046427D85EE1y8PFI" TargetMode = "External"/>
	<Relationship Id="rId55" Type="http://schemas.openxmlformats.org/officeDocument/2006/relationships/hyperlink" Target="consultantplus://offline/ref=ECCACBC6E8AC6C893C5F167AD57478C402DFE84411703D360370C4B0474675613E699F8B75FC0809C36EDB473930E8E2BFy5P5I" TargetMode = "External"/>
	<Relationship Id="rId56" Type="http://schemas.openxmlformats.org/officeDocument/2006/relationships/hyperlink" Target="consultantplus://offline/ref=ECCACBC6E8AC6C893C5F0877C31825CC0ED1B24D187A31645621C2E7181673346C29C1D226BA4304C872C74732y2PDI" TargetMode = "External"/>
	<Relationship Id="rId57" Type="http://schemas.openxmlformats.org/officeDocument/2006/relationships/hyperlink" Target="consultantplus://offline/ref=ECCACBC6E8AC6C893C5F167AD57478C402DFE84411763C340F7CC4B0474675613E699F8B67FC5005C16CC5473725BEB3F90341E4EB39046427D85EE1y8PFI" TargetMode = "External"/>
	<Relationship Id="rId58" Type="http://schemas.openxmlformats.org/officeDocument/2006/relationships/hyperlink" Target="consultantplus://offline/ref=ECCACBC6E8AC6C893C5F167AD57478C402DFE84411763C340F7CC4B0474675613E699F8B67FC5005C16CC5473725BEB3F90341E4EB39046427D85EE1y8PFI" TargetMode = "External"/>
	<Relationship Id="rId59" Type="http://schemas.openxmlformats.org/officeDocument/2006/relationships/hyperlink" Target="consultantplus://offline/ref=ECCACBC6E8AC6C893C5F167AD57478C402DFE84411773B310974C4B0474675613E699F8B67FC5005C16CC5473525BEB3F90341E4EB39046427D85EE1y8PFI" TargetMode = "External"/>
	<Relationship Id="rId60" Type="http://schemas.openxmlformats.org/officeDocument/2006/relationships/hyperlink" Target="consultantplus://offline/ref=ECCACBC6E8AC6C893C5F167AD57478C402DFE84411763C340F7CC4B0474675613E699F8B67FC5005C16CC5453825BEB3F90341E4EB39046427D85EE1y8PFI"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4023.00.09</Application>
  <Company>КонсультантПлюс Версия 4023.00.09</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Саратовской области от 20.04.2021 N 275-П
(ред. от 06.07.2023)
"Об утверждении порядка предоставления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на условиях софинансирования в рамках реализации регионального проекта "Акселерация субъектов малого и среднего предпринимательства"
(вместе с "Положением о порядке предоставления грантов "Агростартап" в форме субсидий на реа</dc:title>
  <dcterms:created xsi:type="dcterms:W3CDTF">2023-09-22T08:15:48Z</dcterms:created>
</cp:coreProperties>
</file>