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Объявление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о проведении отбора на предоставление субсидий из областного бюджета </w:t>
      </w:r>
      <w:r>
        <w:rPr>
          <w:rFonts w:eastAsia="Calibri" w:cs="Times New Roman" w:ascii="PT Astra Serif" w:hAnsi="PT Astra Serif"/>
          <w:b/>
          <w:bCs/>
          <w:spacing w:val="-4"/>
          <w:sz w:val="28"/>
          <w:szCs w:val="28"/>
        </w:rPr>
        <w:t xml:space="preserve">на государственную поддержку сельского хозяйства в области развития мелиорации сельскохозяйственных земель Саратовской области </w:t>
      </w:r>
      <w:r>
        <w:rPr>
          <w:rFonts w:eastAsia="Calibri" w:cs="Times New Roman" w:ascii="PT Astra Serif" w:hAnsi="PT Astra Serif"/>
          <w:b/>
          <w:sz w:val="28"/>
          <w:szCs w:val="28"/>
        </w:rPr>
        <w:t>в 2022 году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Calibri" w:cs="Times New Roman"/>
          <w:b/>
          <w:b/>
          <w:sz w:val="28"/>
          <w:szCs w:val="28"/>
        </w:rPr>
      </w:pPr>
      <w:r>
        <w:rPr>
          <w:rFonts w:eastAsia="Calibri" w:cs="Times New Roman" w:ascii="PT Astra Serif" w:hAnsi="PT Astra Serif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Times New Roman" w:ascii="PT Astra Serif" w:hAnsi="PT Astra Serif"/>
          <w:sz w:val="28"/>
          <w:szCs w:val="28"/>
        </w:rPr>
        <w:t xml:space="preserve">Министерством сельского хозяйства Саратовской области (далее – министерство), расположенным по адресу: 410012, г. Саратов,                                  ул. Университетская, 45/51; адрес электронной почты </w:t>
      </w:r>
      <w:hyperlink r:id="rId2">
        <w:r>
          <w:rPr>
            <w:rStyle w:val="Style15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mcx</w:t>
        </w:r>
        <w:r>
          <w:rPr>
            <w:rStyle w:val="Style15"/>
            <w:rFonts w:eastAsia="Calibri" w:cs="Times New Roman" w:ascii="PT Astra Serif" w:hAnsi="PT Astra Serif"/>
            <w:color w:val="auto"/>
            <w:sz w:val="28"/>
            <w:szCs w:val="28"/>
            <w:u w:val="none"/>
          </w:rPr>
          <w:t>@</w:t>
        </w:r>
        <w:r>
          <w:rPr>
            <w:rStyle w:val="Style15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saratov</w:t>
        </w:r>
        <w:r>
          <w:rPr>
            <w:rStyle w:val="Style15"/>
            <w:rFonts w:eastAsia="Calibri" w:cs="Times New Roman" w:ascii="PT Astra Serif" w:hAnsi="PT Astra Serif"/>
            <w:color w:val="auto"/>
            <w:sz w:val="28"/>
            <w:szCs w:val="28"/>
            <w:u w:val="none"/>
          </w:rPr>
          <w:t>.</w:t>
        </w:r>
        <w:r>
          <w:rPr>
            <w:rStyle w:val="Style15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gov</w:t>
        </w:r>
        <w:r>
          <w:rPr>
            <w:rStyle w:val="Style15"/>
            <w:rFonts w:eastAsia="Calibri" w:cs="Times New Roman" w:ascii="PT Astra Serif" w:hAnsi="PT Astra Serif"/>
            <w:color w:val="auto"/>
            <w:sz w:val="28"/>
            <w:szCs w:val="28"/>
            <w:u w:val="none"/>
          </w:rPr>
          <w:t>.</w:t>
        </w:r>
        <w:r>
          <w:rPr>
            <w:rStyle w:val="Style15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eastAsia="Calibri" w:cs="Times New Roman" w:ascii="PT Astra Serif" w:hAnsi="PT Astra Serif"/>
          <w:sz w:val="28"/>
          <w:szCs w:val="28"/>
        </w:rPr>
        <w:t xml:space="preserve"> с 9.00      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>1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>2</w:t>
      </w:r>
      <w:r>
        <w:rPr>
          <w:rFonts w:eastAsia="Calibri" w:cs="Times New Roman" w:ascii="PT Astra Serif" w:hAnsi="PT Astra Serif"/>
          <w:b/>
          <w:sz w:val="28"/>
          <w:szCs w:val="28"/>
        </w:rPr>
        <w:t xml:space="preserve"> </w:t>
      </w:r>
      <w:r>
        <w:rPr>
          <w:rFonts w:eastAsia="Calibri" w:cs="Times New Roman" w:ascii="PT Astra Serif" w:hAnsi="PT Astra Serif"/>
          <w:b/>
          <w:sz w:val="28"/>
          <w:szCs w:val="28"/>
        </w:rPr>
        <w:t>сентября</w:t>
      </w:r>
      <w:r>
        <w:rPr>
          <w:rFonts w:eastAsia="Calibri" w:cs="Times New Roman" w:ascii="PT Astra Serif" w:hAnsi="PT Astra Serif"/>
          <w:b/>
          <w:sz w:val="28"/>
          <w:szCs w:val="28"/>
        </w:rPr>
        <w:t xml:space="preserve"> 2022 года</w:t>
      </w:r>
      <w:r>
        <w:rPr>
          <w:rFonts w:eastAsia="Calibri" w:cs="Times New Roman" w:ascii="PT Astra Serif" w:hAnsi="PT Astra Serif"/>
          <w:sz w:val="28"/>
          <w:szCs w:val="28"/>
        </w:rPr>
        <w:t xml:space="preserve"> до 18.00 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>2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>3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 xml:space="preserve"> 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>сентября</w:t>
      </w:r>
      <w:r>
        <w:rPr>
          <w:rFonts w:eastAsia="Calibri" w:cs="Times New Roman" w:ascii="PT Astra Serif" w:hAnsi="PT Astra Serif"/>
          <w:b/>
          <w:sz w:val="28"/>
          <w:szCs w:val="28"/>
        </w:rPr>
        <w:t xml:space="preserve"> 2022 года</w:t>
      </w:r>
      <w:r>
        <w:rPr>
          <w:rFonts w:eastAsia="Calibri" w:cs="Times New Roman" w:ascii="PT Astra Serif" w:hAnsi="PT Astra Serif"/>
          <w:sz w:val="28"/>
          <w:szCs w:val="28"/>
        </w:rPr>
        <w:t xml:space="preserve"> будет осуществляться прием заявок участников отбора на возмещение части затрат из областного бюджета  в размере 50 процентов общего объема затрат на реализацию проектов мелиорации и определяется с учетом предельного размера стоимости работ на     1 гектар площади земель для указанных мероприятий, устанавливаемого Министерством сельского хозяйства Российской Федерации при условии фактически произведенных ими расходов в текущем финансовом году и предыдущем финансовом году, на основании утвержденного Протокола заседания комиссии по организации и проведению отбора проектов мелиорации Министерства сельского хозяйства Российской Федерации в рамках мероприятий: гидромелиоративные мероприятия, культуртехнические мероприятия и </w:t>
      </w:r>
      <w:r>
        <w:rPr>
          <w:rFonts w:eastAsia="Calibri" w:cs="Times New Roman" w:ascii="PT Astra Serif" w:hAnsi="PT Astra Serif"/>
          <w:b w:val="false"/>
          <w:bCs w:val="false"/>
          <w:sz w:val="28"/>
          <w:szCs w:val="28"/>
        </w:rPr>
        <w:t>«Экспорт продукции АПК».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PT Astra Serif" w:hAnsi="PT Astra Serif"/>
          <w:b/>
          <w:sz w:val="28"/>
          <w:szCs w:val="28"/>
        </w:rPr>
        <w:t xml:space="preserve">Результатом предоставления субсидий является: </w:t>
      </w:r>
    </w:p>
    <w:p>
      <w:pPr>
        <w:pStyle w:val="Normal"/>
        <w:widowControl w:val="false"/>
        <w:suppressAutoHyphens w:val="false"/>
        <w:overflowPunct w:val="true"/>
        <w:spacing w:lineRule="auto" w:line="228" w:before="0" w:after="0"/>
        <w:ind w:firstLine="540"/>
        <w:contextualSpacing/>
        <w:jc w:val="both"/>
        <w:rPr/>
      </w:pPr>
      <w:r>
        <w:rPr>
          <w:rStyle w:val="ListLabel44"/>
          <w:rFonts w:eastAsia="Tahoma" w:cs="Times New Roman" w:ascii="PT Astra Serif" w:hAnsi="PT Astra Serif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</w:rPr>
        <w:tab/>
      </w:r>
      <w:hyperlink r:id="rId3">
        <w:r>
          <w:rPr>
            <w:rStyle w:val="ListLabel44"/>
            <w:rFonts w:eastAsia="Tahoma" w:cs="Times New Roman" w:ascii="PT Astra Serif" w:hAnsi="PT Astra Serif"/>
            <w:b w:val="false"/>
            <w:i w:val="false"/>
            <w:strike w:val="false"/>
            <w:dstrike w:val="false"/>
            <w:color w:val="auto"/>
            <w:kern w:val="0"/>
            <w:sz w:val="28"/>
            <w:szCs w:val="28"/>
            <w:u w:val="none"/>
          </w:rPr>
          <w:t>площадь</w:t>
        </w:r>
      </w:hyperlink>
      <w:r>
        <w:rPr>
          <w:rFonts w:eastAsia="Tahoma" w:cs="Times New Roman" w:ascii="PT Astra Serif" w:hAnsi="PT Astra Serif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</w:rPr>
        <w:t xml:space="preserve">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пользования;</w:t>
      </w:r>
    </w:p>
    <w:p>
      <w:pPr>
        <w:pStyle w:val="Normal"/>
        <w:widowControl w:val="false"/>
        <w:suppressAutoHyphens w:val="false"/>
        <w:overflowPunct w:val="true"/>
        <w:spacing w:lineRule="auto" w:line="228" w:before="0" w:after="0"/>
        <w:ind w:firstLine="540"/>
        <w:contextualSpacing/>
        <w:jc w:val="both"/>
        <w:rPr/>
      </w:pPr>
      <w:r>
        <w:rPr>
          <w:rFonts w:eastAsia="Tahoma" w:cs="Times New Roman" w:ascii="PT Astra Serif" w:hAnsi="PT Astra Serif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</w:rPr>
        <w:t xml:space="preserve"> </w:t>
      </w:r>
      <w:hyperlink r:id="rId4">
        <w:r>
          <w:rPr>
            <w:rStyle w:val="ListLabel44"/>
            <w:rFonts w:eastAsia="Tahoma" w:cs="Times New Roman" w:ascii="PT Astra Serif" w:hAnsi="PT Astra Serif"/>
            <w:b w:val="false"/>
            <w:i w:val="false"/>
            <w:strike w:val="false"/>
            <w:dstrike w:val="false"/>
            <w:color w:val="auto"/>
            <w:kern w:val="0"/>
            <w:sz w:val="28"/>
            <w:szCs w:val="28"/>
            <w:u w:val="none"/>
          </w:rPr>
          <w:t>площадь</w:t>
        </w:r>
      </w:hyperlink>
      <w:r>
        <w:rPr>
          <w:rFonts w:eastAsia="Tahoma" w:cs="Times New Roman" w:ascii="PT Astra Serif" w:hAnsi="PT Astra Serif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</w:rPr>
        <w:t xml:space="preserve"> сельскохозяйственных угодий, вовлеченных в оборот за счет проведения культуртехнических мероприятий;</w:t>
      </w:r>
    </w:p>
    <w:p>
      <w:pPr>
        <w:pStyle w:val="Normal"/>
        <w:widowControl w:val="false"/>
        <w:suppressAutoHyphens w:val="false"/>
        <w:overflowPunct w:val="true"/>
        <w:spacing w:lineRule="auto" w:line="228" w:before="0" w:after="0"/>
        <w:ind w:firstLine="540"/>
        <w:contextualSpacing/>
        <w:jc w:val="both"/>
        <w:rPr>
          <w:rFonts w:ascii="PT Astra Serif" w:hAnsi="PT Astra Serif"/>
        </w:rPr>
      </w:pPr>
      <w:r>
        <w:rPr>
          <w:rFonts w:eastAsia="Tahoma" w:cs="Times New Roman" w:ascii="PT Astra Serif" w:hAnsi="PT Astra Serif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</w:rPr>
        <w:tab/>
        <w:t>площадь введенных в эксплуатацию мелиорируемых земель для выращивания экспортно ориентированной сельскохозяйственной продукции за счет реконструкции, технического перевооружения и строительства новых мелиоративных систем общего и индивидуального пользования.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/>
      </w:pPr>
      <w:r>
        <w:rPr>
          <w:rFonts w:cs="Times New Roman" w:ascii="PT Astra Serif" w:hAnsi="PT Astra Serif"/>
          <w:sz w:val="28"/>
          <w:szCs w:val="28"/>
        </w:rPr>
        <w:t xml:space="preserve">Получателями субсидий могут быть сельскохозяйственные товаропроизводители, включенные в единый реестр субъектов малого и среднего предпринимательства, отвечающие критериям отнесения к субъектам </w:t>
      </w:r>
      <w:r>
        <w:rPr>
          <w:rFonts w:cs="Times New Roman" w:ascii="PT Astra Serif" w:hAnsi="PT Astra Serif"/>
          <w:b/>
          <w:sz w:val="28"/>
          <w:szCs w:val="28"/>
        </w:rPr>
        <w:t>малого предпринимательства</w:t>
      </w:r>
      <w:r>
        <w:rPr>
          <w:rFonts w:cs="Times New Roman" w:ascii="PT Astra Serif" w:hAnsi="PT Astra Serif"/>
          <w:sz w:val="28"/>
          <w:szCs w:val="28"/>
        </w:rPr>
        <w:t xml:space="preserve"> в соответствии с Федеральным </w:t>
      </w:r>
      <w:hyperlink r:id="rId5">
        <w:r>
          <w:rPr>
            <w:rStyle w:val="ListLabel3"/>
            <w:rFonts w:cs="Times New Roman" w:ascii="PT Astra Serif" w:hAnsi="PT Astra Serif"/>
            <w:sz w:val="28"/>
            <w:szCs w:val="28"/>
          </w:rPr>
          <w:t>законом</w:t>
        </w:r>
      </w:hyperlink>
      <w:r>
        <w:rPr>
          <w:rFonts w:cs="Times New Roman" w:ascii="PT Astra Serif" w:hAnsi="PT Astra Serif"/>
          <w:sz w:val="28"/>
          <w:szCs w:val="28"/>
        </w:rPr>
        <w:t xml:space="preserve"> «О развитии малого и среднего предпринимательства в Российской Федерации».</w:t>
      </w:r>
    </w:p>
    <w:p>
      <w:pPr>
        <w:pStyle w:val="ConsPlusNonformat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PT Astra Serif" w:hAnsi="PT Astra Serif"/>
          <w:b/>
          <w:spacing w:val="-4"/>
          <w:sz w:val="28"/>
          <w:szCs w:val="28"/>
        </w:rPr>
        <w:tab/>
        <w:t xml:space="preserve">Требования </w:t>
      </w:r>
      <w:r>
        <w:rPr>
          <w:rFonts w:eastAsia="Calibri" w:cs="Times New Roman" w:ascii="PT Astra Serif" w:hAnsi="PT Astra Serif"/>
          <w:spacing w:val="-4"/>
          <w:sz w:val="28"/>
          <w:szCs w:val="28"/>
        </w:rPr>
        <w:t>(условия),</w:t>
      </w:r>
      <w:r>
        <w:rPr>
          <w:rFonts w:eastAsia="Calibri" w:cs="Times New Roman" w:ascii="PT Astra Serif" w:hAnsi="PT Astra Serif"/>
          <w:b/>
          <w:spacing w:val="-4"/>
          <w:sz w:val="28"/>
          <w:szCs w:val="28"/>
        </w:rPr>
        <w:t xml:space="preserve"> которым должны соответствовать участники отбора на предоставление субсидии</w:t>
      </w:r>
      <w:r>
        <w:rPr>
          <w:rFonts w:eastAsia="Calibri" w:cs="Times New Roman" w:ascii="PT Astra Serif" w:hAnsi="PT Astra Serif"/>
          <w:b/>
          <w:sz w:val="28"/>
          <w:szCs w:val="28"/>
        </w:rPr>
        <w:t>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на первое число месяца, в котором подается заявка, должен соответствовать следующим требованиям: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(участник отбора, проводимого в 2022 году может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превышающую 300 тыс. рублей);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у участника отбора должна отсутствовать просроченная задолженность по возврату в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Саратовской областью;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являющимся юридическим лицом, об индивидуальном предпринимателе и о физическом лице – производителе товаров, работ, услуг, являющемся участником отбора;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ConsPlusNonformat"/>
        <w:jc w:val="both"/>
        <w:rPr/>
      </w:pPr>
      <w:r>
        <w:rPr>
          <w:rFonts w:ascii="PT Astra Serif" w:hAnsi="PT Astra Serif"/>
          <w:sz w:val="28"/>
          <w:szCs w:val="28"/>
        </w:rPr>
        <w:tab/>
        <w:t xml:space="preserve">участник отбора не должен получать средства из областного бюджета на основании иных нормативных правовых актов Саратовской области на цели, указанные в </w:t>
      </w:r>
      <w:r>
        <w:rPr>
          <w:rFonts w:ascii="PT Astra Serif" w:hAnsi="PT Astra Serif"/>
          <w:color w:val="auto"/>
          <w:sz w:val="28"/>
          <w:szCs w:val="28"/>
        </w:rPr>
        <w:t>1.</w:t>
      </w:r>
      <w:hyperlink r:id="rId6">
        <w:r>
          <w:rPr>
            <w:rStyle w:val="ListLabel2"/>
            <w:rFonts w:ascii="PT Astra Serif" w:hAnsi="PT Astra Serif"/>
            <w:color w:val="auto"/>
            <w:sz w:val="28"/>
            <w:szCs w:val="28"/>
          </w:rPr>
          <w:t>4</w:t>
        </w:r>
      </w:hyperlink>
      <w:r>
        <w:rPr>
          <w:rFonts w:ascii="PT Astra Serif" w:hAnsi="PT Astra Serif"/>
          <w:sz w:val="28"/>
          <w:szCs w:val="28"/>
        </w:rPr>
        <w:t xml:space="preserve"> настоящего Положения;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участник отбора, проводимого в 2022 году,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>Для получения субсидий участник отбора представляет в министерство сельского хозяйства области по адресу: 410012, г. Саратов, ул. Университетская, 45/51 заявку на участие в отборе с приложением документов, установленных постановлением Правительства Саратовской области от 24 мая 2022 года            № 410-П «</w:t>
      </w:r>
      <w:r>
        <w:rPr>
          <w:rFonts w:ascii="PT Astra Serif" w:hAnsi="PT Astra Serif"/>
          <w:b w:val="false"/>
          <w:bCs w:val="false"/>
          <w:color w:val="000000"/>
          <w:spacing w:val="-1"/>
          <w:kern w:val="0"/>
          <w:sz w:val="28"/>
          <w:szCs w:val="28"/>
        </w:rPr>
        <w:t xml:space="preserve">Об утверждении Положения о предоставлении субсидии из областного бюджета на государственную поддержку сельского хозяйства в области эффективного вовлечения в оборот земель сельскохозяйственного назначения и развития мелиоративного </w:t>
      </w:r>
      <w:bookmarkStart w:id="0" w:name="__DdeLink__552_1548940070"/>
      <w:bookmarkStart w:id="1" w:name="__DdeLink__566_3855130838"/>
      <w:r>
        <w:rPr>
          <w:rFonts w:ascii="PT Astra Serif" w:hAnsi="PT Astra Serif"/>
          <w:b w:val="false"/>
          <w:bCs w:val="false"/>
          <w:color w:val="000000"/>
          <w:spacing w:val="-1"/>
          <w:kern w:val="0"/>
          <w:sz w:val="28"/>
          <w:szCs w:val="28"/>
        </w:rPr>
        <w:t>комплекса Саратовской области</w:t>
      </w:r>
      <w:bookmarkEnd w:id="0"/>
      <w:bookmarkEnd w:id="1"/>
      <w:r>
        <w:rPr>
          <w:rFonts w:ascii="PT Astra Serif" w:hAnsi="PT Astra Serif"/>
          <w:b w:val="false"/>
          <w:bCs w:val="false"/>
          <w:color w:val="000000"/>
          <w:spacing w:val="-1"/>
          <w:kern w:val="0"/>
          <w:sz w:val="28"/>
          <w:szCs w:val="28"/>
        </w:rPr>
        <w:t>»</w:t>
      </w:r>
      <w:r>
        <w:rPr>
          <w:rFonts w:ascii="PT Astra Serif" w:hAnsi="PT Astra Serif"/>
          <w:b w:val="false"/>
          <w:bCs w:val="false"/>
          <w:sz w:val="28"/>
          <w:szCs w:val="28"/>
        </w:rPr>
        <w:t>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Заявка и документы представляются в отдел развития мелиорации и развития сельских территорий (кабинет 710).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Перечень документов, представляемых участником отбора для получения субсидии по гидромелиоративным мероприятиям: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ab/>
        <w:t xml:space="preserve">1. Получателям субсидии производится выплата на гидромелиоративные мероприятия, </w:t>
      </w:r>
      <w:r>
        <w:rPr>
          <w:rFonts w:ascii="PT Astra Serif" w:hAnsi="PT Astra Serif"/>
          <w:color w:val="000000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плата производится за приобретенные и установленные на участке орошения новые поливные и распределительные трубопроводы, новые дождевальные машины и установки, дождевальные и поливные аппараты, насосно-силовое и электросиловое оборудование, запорно-регулирующую арматуру и фитинги оросительной сети, оборудования для дозирования и внесения удобрений, за строительно-монтажные работы, включенные в сводный сметный расчет стоимости строительства, реконструкции, технического перевооружения (в том числе приобретенные в лизинг), за изготовление проектно-сметной документации и проведение экспертизы, при условии ввода в эксплуатацию мелиорируемых земель.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заявление на участие в отборе по форме согласно приложению  к настоящему Положению;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>проектная документация;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сводный сметный расчет стоимости выполненных работ;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положительное заключение негосударственной экспертизы проектной документации (в случаях, предусмотренных законодательством Российской Федерации);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информация, подтверждающая, что участник отбора является сельскохозяйственным товаропроизводителем и в его доходе от реализации товаров (работ, услуг) доля дохода составляет не менее 70 процентов за предшествующий календарный год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акт сдачи-приемки пусконаладочных работ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копии документов, подтверждающих фактически произведенные затраты (копии договоров, счетов-фактур (счетов), товарных накладных, платёжных документов);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случае приобретения оборудования в лизинг, договор лизинга на приобретённое оборудование с расшифровкой лизингового платежа (суммы основного долга - сумма договора купли-продажи предмета лизинга, плата за используемые кредитные ресурсы лизингодателем на приобретение лизингового имущества, сумма комиссионного вознаграждения лизингодателя, стоимость дополнительных услуг, оказанных лизингодателем, если они имели место в процессе заключения и исполнения договора (страхование объекта лизинга, монтажные работы, доставка груза, таможенные пошлины и т.д.);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об отсутствии у участника отбора просроченной (неурегулированной) задолженности по денежным обязательствам перед Саратовской областью, на первое число месяца, в котором планируется получение субсидии (не указывается при участии в отборе в 2022 году);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об отсутствии реорганизации 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об отсутствии прекращения деятельности в качестве индивидуального предпринимателя;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                           50 процентов; 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об отсутствии в реестре </w:t>
      </w:r>
      <w:r>
        <w:rPr>
          <w:rFonts w:eastAsia="Tahoma" w:ascii="PT Astra Serif" w:hAnsi="PT Astra Serif"/>
          <w:color w:val="auto"/>
          <w:kern w:val="0"/>
          <w:sz w:val="28"/>
          <w:szCs w:val="28"/>
        </w:rPr>
        <w:t>недобросовестных поставщиков (подрядчиков, исполнителей) (указывается при участии в отборе в 2022 году)</w:t>
      </w:r>
      <w:r>
        <w:rPr>
          <w:rFonts w:ascii="PT Astra Serif" w:hAnsi="PT Astra Serif"/>
          <w:sz w:val="28"/>
          <w:szCs w:val="28"/>
        </w:rPr>
        <w:t>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части затрат, связанных с проведением строительно-монтажных работ: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акт о приемке выполненных работ по форме № КС-2;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 справки о стоимости выполненных работ и затрат по форме № КС-3;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договор на выполнение строительно-монтажных работ с приложение копий платежных документов, подтверждающих оплату выполненных работ (при выполнении работ подрядным способом);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случае выполнения строительно-монтажных работ сельскохозяйственными товаропроизводителями самостоятельно: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стоимость использованных в строительно-монтажных работах расходных материалов: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расходы на оплату труда работников, занятых на строительных работах хозспособом, в том числе отчисления на социальные нужды от фонда оплаты труда;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расходы по содержанию и эксплуатации строительных машин и механизмов;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оплату строительно-монтажных работ, технологического оборудования и материалов, платежных документов;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товарных накладных или универсальных передаточных документов;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договор на выполнение работ по строительству, реконструкции и техническому перевооружению мелиоративных систем общего и индивидуального пользования, включающих отдельно расположенные гидротехнические сооружения, с приложением копий свидетельства о допуске к соответствующим видам работ и графика выполнения строительно-монтажных работ, а также договоров на поставку оборудования, материалов;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правоустанавлювающие документы на оросительные системы общего и индивидуального пользования и отдельно расположенные гидротехнические сооружения (свидетельство о праве собственности, реестры договоров аренды имущества сроком более одного года или в случае аренды имущественной доля (пая) — реестры договоров аренды имущественной доли (пая) сроком более одного года, справка о балансовой принадлежности имущества), заверенные в установленном законодательством Российской Федерации порядке (представляется в случае реконструкции существующих оросительных систем, если права </w:t>
      </w:r>
      <w:r>
        <w:rPr>
          <w:rFonts w:eastAsia="Tahoma" w:ascii="PT Astra Serif" w:hAnsi="PT Astra Serif"/>
          <w:color w:val="auto"/>
          <w:kern w:val="0"/>
          <w:sz w:val="28"/>
          <w:szCs w:val="28"/>
        </w:rPr>
        <w:t>на указанные объекты не зарегистрированы в Едином государственном реестре недвижимости</w:t>
      </w:r>
      <w:r>
        <w:rPr>
          <w:rFonts w:ascii="PT Astra Serif" w:hAnsi="PT Astra Serif"/>
          <w:sz w:val="28"/>
          <w:szCs w:val="28"/>
        </w:rPr>
        <w:t>).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2. Получателям субсидии производится выплата на культуртехнические мероприятия на выбывших сельскохозяйственных угодьях, вовлекаемых в сельскохозяйственный оборот, в том числе: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расчистка земель от древесной и травянистой растительности, кочек, пней и мха, а также от камней и иных предметов;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рыхление, пескование, глинование, землевание, плантаж и первичная обработка почвы: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заявление на участие в отборе по форме согласно приложению к настоящему Положению;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проект мелиорации;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сводный сметный расчет стоимости выполненных работ;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справка-расчет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информация, подтверждающая, что участник отбора является сельскохозяйственным товаропроизводителем и в его доходе от реализации товаров (работ, услуг) доля дохода составляет не менее 70 процентов за предшествующий календарный год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копии документов, подтверждающих фактически произведенные затраты (копии договоров, счетов-фактур (счетов), товарных накладных, платежных документов);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об отсутствии у участника отбора просроченной (неурегулированной) задолженности по денежным обязательствам перед Саратовской областью, на первое число месяца, в котором планируется получение субсидии (не указывается при участии в отборе в 2022 году);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об отсутствии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об отсутствии прекращения деятельности в качестве индивидуального предпринимателя;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 том,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включённые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PT Astra Serif" w:ascii="PT Astra Serif" w:hAnsi="PT Astra Serif"/>
          <w:sz w:val="28"/>
          <w:szCs w:val="28"/>
          <w:lang w:eastAsia="ru-RU"/>
        </w:rPr>
        <w:tab/>
        <w:t>До</w:t>
      </w:r>
      <w:r>
        <w:rPr>
          <w:rFonts w:eastAsia="Calibri" w:cs="Times New Roman" w:ascii="PT Astra Serif" w:hAnsi="PT Astra Serif"/>
          <w:sz w:val="28"/>
          <w:szCs w:val="28"/>
        </w:rPr>
        <w:t>кументы предоставляются участником отбора в Министерство заверенные руководителем и (или) главным бухгалтером (при наличии соответствующих должностей).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sz w:val="28"/>
          <w:szCs w:val="28"/>
        </w:rPr>
        <w:tab/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2" w:name="Par48"/>
      <w:bookmarkEnd w:id="2"/>
      <w:r>
        <w:rPr>
          <w:rFonts w:ascii="PT Astra Serif" w:hAnsi="PT Astra Serif"/>
          <w:sz w:val="28"/>
          <w:szCs w:val="28"/>
        </w:rPr>
        <w:tab/>
        <w:t>Документы, представляемые участниками отбора, не должны содержать серьезные повреждения, не позволяющие однозначно истолковать их содержание, и (или) противоречивые сведения. В документах не должны отсутствовать обязательные, установленные законодательством, реквизиты документов.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Заявка, поступившая в министерство до даты начала приема, не регистрируется и возвращается заявителю без рассмотрения, за исключением заявок, поступивших от участников отбора, осуществляющих свою деятельность на территории населенных пунктов, в которых отсутствует доступ к информационно-телекоммуникационной сети Интернет.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ab/>
        <w:t>При поступлении заявки и документов на выплату субсидий в отдел организационной работы и делопроизводства министерства сельского хозяйства области (кабинет 804) работник отдела в течение 1 рабочего дня передает документы в отдел  мелиорации и развития сельских территорий.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Отдел м</w:t>
      </w:r>
      <w:r>
        <w:rPr>
          <w:rFonts w:cs="Times New Roman" w:ascii="PT Astra Serif" w:hAnsi="PT Astra Serif"/>
          <w:sz w:val="28"/>
          <w:szCs w:val="28"/>
        </w:rPr>
        <w:t>елиорации и развития сельских территорий</w:t>
      </w:r>
      <w:r>
        <w:rPr>
          <w:rFonts w:ascii="PT Astra Serif" w:hAnsi="PT Astra Serif"/>
          <w:sz w:val="28"/>
          <w:szCs w:val="28"/>
        </w:rPr>
        <w:t xml:space="preserve"> осуществляет регистрацию документов в хронологическом порядке поступления заявок в журнале регистрации, который должен быть пронумерован, прошнурован, скреплен печатью.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Сотрудник отдела м</w:t>
      </w:r>
      <w:r>
        <w:rPr>
          <w:rFonts w:cs="Times New Roman" w:ascii="PT Astra Serif" w:hAnsi="PT Astra Serif"/>
          <w:sz w:val="28"/>
          <w:szCs w:val="28"/>
        </w:rPr>
        <w:t>елиорации и развития сельских территорий</w:t>
      </w:r>
      <w:r>
        <w:rPr>
          <w:rFonts w:ascii="PT Astra Serif" w:hAnsi="PT Astra Serif"/>
          <w:sz w:val="28"/>
          <w:szCs w:val="28"/>
        </w:rPr>
        <w:t xml:space="preserve"> министерства, осуществляющий прием документов, проставляет отметку на приложенной к пакету документов заявке, содержащую дату приема заявки, регистрационный номер и свою подпись.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Участник отбора вправе отозвать поданную заявку и документы на основании заявления о возврате, поданного в период проведения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>Заявление о возврате подлежит регистрации в журнале, который должен быть пронумерован, прошнурован, скреплен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 xml:space="preserve">Возврат поданной заявки и документов осуществляется отделом мелиорации и развития сельских территорий в течении 3 (трех) рабочих дней нарочно участнику отбора или путем направления заказного письма с уведомлением по адресу, указанному в заявлении о возврате.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Министерство рассматривает поданные заявки и документы и в рамках предоставленных полномочий: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sz w:val="28"/>
          <w:szCs w:val="28"/>
        </w:rPr>
        <w:t xml:space="preserve">осуществляет проверку представленных участником отбора документов, регистрирует заявки в порядке их поступления в журнале регистрации, </w:t>
      </w:r>
      <w:r>
        <w:rPr>
          <w:rFonts w:eastAsia="Calibri" w:cs="Times New Roman" w:ascii="PT Astra Serif" w:hAnsi="PT Astra Serif"/>
          <w:spacing w:val="-6"/>
          <w:sz w:val="28"/>
          <w:szCs w:val="28"/>
        </w:rPr>
        <w:t>рассматривает представленные документы для получения субсидии в срок, не превышающий</w:t>
      </w:r>
      <w:r>
        <w:rPr>
          <w:rFonts w:eastAsia="Calibri" w:cs="Times New Roman" w:ascii="PT Astra Serif" w:hAnsi="PT Astra Serif"/>
          <w:sz w:val="28"/>
          <w:szCs w:val="28"/>
        </w:rPr>
        <w:t xml:space="preserve"> 10 рабочих дней со дня представления участниками отбора документов;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sz w:val="28"/>
          <w:szCs w:val="28"/>
        </w:rPr>
        <w:t>принимает решение о признании участника отбора получателем субсидии в форме утверждения реестров получателей субсидий либо направляет участнику отбора мотивированный отказ в признании заявителя получателем субсидии (об отклонении заявки в течение 7 рабочих дней со дня рассмотрения документов);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spacing w:val="-6"/>
          <w:sz w:val="28"/>
          <w:szCs w:val="28"/>
        </w:rPr>
        <w:t xml:space="preserve">заключает с получателем субсидии соглашение о предоставлении субсидии </w:t>
      </w:r>
      <w:r>
        <w:rPr>
          <w:rFonts w:eastAsia="Calibri" w:cs="Times New Roman" w:ascii="PT Astra Serif" w:hAnsi="PT Astra Serif"/>
          <w:spacing w:val="-10"/>
          <w:sz w:val="28"/>
          <w:szCs w:val="28"/>
        </w:rPr>
        <w:t>в течение 3 рабочих дней со дня принятия решения;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перечисляет субсидии в порядке очередности исходя из времени поступления необходимых документов в срок, не превышающий 10 рабочих дней со дня принятия решения о признании участника отбора получателем субсидии, в пределах утвержденных бюджетных ассигнований, лимитов бюджетных обязательств и предельных объемов финансирования на указанные цели на расчетные или корреспондентские счета, счета, открытые получателям субсидии в учреждениях Центрального банка Российской Федерации или кредитных организациях, указанных в соглашении.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sz w:val="28"/>
          <w:szCs w:val="28"/>
        </w:rPr>
        <w:t xml:space="preserve">Разъяснения положений объявления </w:t>
      </w:r>
      <w:r>
        <w:rPr>
          <w:rFonts w:cs="Times New Roman" w:ascii="PT Astra Serif" w:hAnsi="PT Astra Serif"/>
          <w:sz w:val="28"/>
          <w:szCs w:val="28"/>
        </w:rPr>
        <w:t xml:space="preserve">о проведении отбора на предоставление субсидии </w:t>
      </w:r>
      <w:r>
        <w:rPr>
          <w:rFonts w:eastAsia="Calibri" w:cs="Times New Roman" w:ascii="PT Astra Serif" w:hAnsi="PT Astra Serif"/>
          <w:sz w:val="28"/>
          <w:szCs w:val="28"/>
        </w:rPr>
        <w:t xml:space="preserve">осуществляется </w:t>
      </w:r>
      <w:r>
        <w:rPr>
          <w:rFonts w:cs="Times New Roman" w:ascii="PT Astra Serif" w:hAnsi="PT Astra Serif"/>
          <w:sz w:val="28"/>
          <w:szCs w:val="28"/>
        </w:rPr>
        <w:t>отделом мелиорации и развития сельских территорий в течение всего периода проведения отбора в форме, выбранной участником отбора при запросе разъяснений.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/>
          <w:spacing w:val="-10"/>
          <w:sz w:val="28"/>
          <w:szCs w:val="28"/>
        </w:rPr>
        <w:t xml:space="preserve">Получатель субсидии признается уклонившимся от заключения соглашения при условии не подписания в </w:t>
      </w:r>
      <w:r>
        <w:rPr>
          <w:rFonts w:eastAsia="Calibri" w:cs="Times New Roman" w:ascii="PT Astra Serif" w:hAnsi="PT Astra Serif"/>
          <w:sz w:val="28"/>
          <w:szCs w:val="28"/>
          <w:lang w:eastAsia="ru-RU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  <w:highlight w:val="yellow"/>
          <w:lang w:eastAsia="ru-RU"/>
        </w:rPr>
        <w:t xml:space="preserve"> 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Times New Roman"/>
          <w:sz w:val="28"/>
          <w:szCs w:val="28"/>
          <w:highlight w:val="yellow"/>
        </w:rPr>
      </w:pPr>
      <w:r>
        <w:rPr>
          <w:rFonts w:cs="Times New Roman" w:ascii="PT Astra Serif" w:hAnsi="PT Astra Serif"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</w:t>
      </w:r>
    </w:p>
    <w:p>
      <w:pPr>
        <w:pStyle w:val="Normal"/>
        <w:widowControl w:val="false"/>
        <w:ind w:firstLine="720"/>
        <w:jc w:val="both"/>
        <w:rPr>
          <w:rFonts w:ascii="PT Astra Serif" w:hAnsi="PT Astra Serif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 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>
          <w:rFonts w:ascii="PT Astra Serif" w:hAnsi="PT Astra Serif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color w:val="000000"/>
          <w:sz w:val="16"/>
          <w:szCs w:val="16"/>
        </w:rPr>
        <w:t xml:space="preserve">  </w:t>
      </w:r>
      <w:r>
        <w:rPr>
          <w:rFonts w:ascii="PT Astra Serif" w:hAnsi="PT Astra Serif"/>
          <w:color w:val="000000"/>
          <w:sz w:val="16"/>
          <w:szCs w:val="16"/>
        </w:rPr>
        <w:t xml:space="preserve">Приложение </w:t>
        <w:br/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color w:val="000000"/>
          <w:sz w:val="16"/>
          <w:szCs w:val="16"/>
          <w:highlight w:val="white"/>
        </w:rPr>
        <w:t xml:space="preserve">к объявлению отбора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на государственную поддержку сельского хозяйства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в области эффективного вовлечения в оборот земель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сельскохозяйственного назначения и развития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>мелиоративного комплекса Саратовской области</w:t>
      </w:r>
    </w:p>
    <w:p>
      <w:pPr>
        <w:pStyle w:val="ConsPlusNonformat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</w:t>
      </w:r>
    </w:p>
    <w:p>
      <w:pPr>
        <w:pStyle w:val="ConsPlusNonformat"/>
        <w:ind w:left="5664" w:firstLine="6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Заместителю Председателя Правительства области - </w:t>
      </w:r>
    </w:p>
    <w:p>
      <w:pPr>
        <w:pStyle w:val="ConsPlusNonformat"/>
        <w:ind w:left="4956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министру сельского хозяйства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>области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</w:t>
      </w:r>
      <w:r>
        <w:rPr>
          <w:rFonts w:ascii="PT Astra Serif" w:hAnsi="PT Astra Serif"/>
        </w:rPr>
        <w:t>____________________________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nformat"/>
        <w:jc w:val="both"/>
        <w:rPr>
          <w:rFonts w:ascii="PT Astra Serif" w:hAnsi="PT Astra Serif"/>
        </w:rPr>
      </w:pPr>
      <w:bookmarkStart w:id="3" w:name="P401"/>
      <w:bookmarkEnd w:id="3"/>
      <w:r>
        <w:rPr>
          <w:rFonts w:ascii="PT Astra Serif" w:hAnsi="PT Astra Serif"/>
        </w:rPr>
        <w:t xml:space="preserve">                                </w:t>
      </w:r>
      <w:r>
        <w:rPr>
          <w:rFonts w:ascii="PT Astra Serif" w:hAnsi="PT Astra Serif"/>
          <w:sz w:val="21"/>
          <w:szCs w:val="21"/>
        </w:rPr>
        <w:t xml:space="preserve">  </w:t>
      </w:r>
      <w:r>
        <w:rPr>
          <w:rFonts w:ascii="PT Astra Serif" w:hAnsi="PT Astra Serif"/>
          <w:sz w:val="21"/>
          <w:szCs w:val="21"/>
        </w:rPr>
        <w:t>Заявка</w:t>
      </w:r>
    </w:p>
    <w:p>
      <w:pPr>
        <w:pStyle w:val="ConsPlusNonformat"/>
        <w:jc w:val="left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                                </w:t>
      </w:r>
      <w:r>
        <w:rPr>
          <w:rFonts w:ascii="PT Astra Serif" w:hAnsi="PT Astra Serif"/>
          <w:sz w:val="21"/>
          <w:szCs w:val="21"/>
        </w:rPr>
        <w:t>на участие в отборе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1. Наименование участника отбора: 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2.  Адрес  (местонахождение)  участника  отбора,  телефон,  факс, адрес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электронной почты: 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3. Основной государственный регистрационный номер (ОГРН):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4. Идентификационный номер налогоплательщика (ИНН) 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5. Юридический адрес: 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6. Контактный телефон (с указанием кода): 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Я, _______________________________________________________________________,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</w:t>
      </w:r>
      <w:r>
        <w:rPr>
          <w:rFonts w:ascii="PT Astra Serif" w:hAnsi="PT Astra Serif"/>
          <w:sz w:val="21"/>
          <w:szCs w:val="21"/>
        </w:rPr>
        <w:t>(Ф.И.О. руководителя)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действующий  на основании __________________, прошу рассмотреть прилагаемые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документы  для  участия  в  отборе с целью получения  субсидии  в 20__ году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мероприятия 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</w:t>
      </w:r>
      <w:r>
        <w:rPr>
          <w:rFonts w:ascii="PT Astra Serif" w:hAnsi="PT Astra Serif"/>
          <w:sz w:val="21"/>
          <w:szCs w:val="21"/>
        </w:rPr>
        <w:t>(наименование мероприятия)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cs="Times New Roman" w:ascii="PT Astra Serif" w:hAnsi="PT Astra Serif"/>
          <w:sz w:val="21"/>
          <w:szCs w:val="21"/>
        </w:rPr>
        <w:t xml:space="preserve">В случаи признания меня победителям по результатам отбора путем запроса предложений прошу предоставить субсидию за счет средств  областного бюджета и за счет средств, источником финансового обеспечения которых являются субсидии из федерального бюджета, в размере, определенном в соответствии с постановлением Правительства Саратовской области от 24 мая 2022 года № 410-П </w:t>
      </w:r>
      <w:r>
        <w:rPr>
          <w:rFonts w:cs="Times New Roman" w:ascii="PT Astra Serif" w:hAnsi="PT Astra Serif"/>
          <w:color w:val="000000"/>
          <w:spacing w:val="-1"/>
          <w:kern w:val="0"/>
          <w:sz w:val="21"/>
          <w:szCs w:val="21"/>
        </w:rPr>
        <w:t>«Об утверждении Положения о предоставлении субсидии из областного бюджета на государственную поддержку сельского хозяйства в области эффективного вовлечения в оборот земель сельскохозяйственного назначения и развития мелиоративного комплекса Саратовской области»</w:t>
      </w:r>
      <w:r>
        <w:rPr>
          <w:rFonts w:cs="Times New Roman" w:ascii="PT Astra Serif" w:hAnsi="PT Astra Serif"/>
          <w:sz w:val="21"/>
          <w:szCs w:val="21"/>
        </w:rPr>
        <w:t>, по следующим</w:t>
      </w:r>
      <w:r>
        <w:rPr>
          <w:rFonts w:ascii="PT Astra Serif" w:hAnsi="PT Astra Serif"/>
          <w:sz w:val="21"/>
          <w:szCs w:val="21"/>
        </w:rPr>
        <w:t xml:space="preserve"> реквизитам: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ИНН получателя: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КПП получателя: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Р/счет: 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Наименование банка: 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БИК банка: 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К/счет банка: 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ascii="PT Astra Serif" w:hAnsi="PT Astra Serif"/>
          <w:sz w:val="21"/>
          <w:szCs w:val="21"/>
        </w:rPr>
        <w:t>Подтверждаю,   что   вся   информация,  содержащаяся  в  представленных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документах или их копиях, является подлинной, и даю согласие  на публикацию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(размещение)  в информационно-телекоммуникационной сети Интернет информации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об  участие  в  отборе,  о  подаваемой заявке, иной информации об участнике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отбора, связанной с соответствующим отбором,  а также согласие на обработку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персональных данных (для физического лица).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ascii="PT Astra Serif" w:hAnsi="PT Astra Serif"/>
          <w:sz w:val="21"/>
          <w:szCs w:val="21"/>
        </w:rPr>
        <w:t>Приложение: на ___ л.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ascii="PT Astra Serif" w:hAnsi="PT Astra Serif"/>
          <w:sz w:val="21"/>
          <w:szCs w:val="21"/>
        </w:rPr>
        <w:t>Должность руководителя _______________ 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 </w:t>
      </w:r>
      <w:r>
        <w:rPr>
          <w:rFonts w:ascii="PT Astra Serif" w:hAnsi="PT Astra Serif"/>
          <w:sz w:val="21"/>
          <w:szCs w:val="21"/>
        </w:rPr>
        <w:t>(подпись)                (Ф.И.О.)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М.П. (при наличии печати)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"__" _______________ 20__ года</w:t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/>
      </w:pPr>
      <w:r>
        <w:rPr/>
      </w:r>
    </w:p>
    <w:sectPr>
      <w:type w:val="nextPage"/>
      <w:pgSz w:w="11906" w:h="16838"/>
      <w:pgMar w:left="1276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Times New Roman">
    <w:charset w:val="01"/>
    <w:family w:val="swiss"/>
    <w:pitch w:val="default"/>
  </w:font>
  <w:font w:name="PT Astra Serif">
    <w:charset w:val="01"/>
    <w:family w:val="swiss"/>
    <w:pitch w:val="default"/>
  </w:font>
  <w:font w:name="PT Sans">
    <w:charset w:val="01"/>
    <w:family w:val="swiss"/>
    <w:pitch w:val="default"/>
  </w:font>
  <w:font w:name="Courier New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"/>
    <w:qFormat/>
    <w:locked/>
    <w:rsid w:val="001d35be"/>
    <w:rPr>
      <w:rFonts w:ascii="Arial" w:hAnsi="Arial" w:eastAsia="Arial" w:cs="Arial"/>
      <w:sz w:val="20"/>
      <w:szCs w:val="20"/>
      <w:lang w:eastAsia="ar-SA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27381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d32e91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2">
    <w:name w:val="ListLabel 2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3">
    <w:name w:val="ListLabel 3"/>
    <w:qFormat/>
    <w:rPr>
      <w:rFonts w:ascii="Times New Roman" w:hAnsi="Times New Roman" w:cs="Times New Roman"/>
      <w:sz w:val="28"/>
      <w:szCs w:val="28"/>
    </w:rPr>
  </w:style>
  <w:style w:type="character" w:styleId="ListLabel4">
    <w:name w:val="ListLabel 4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5">
    <w:name w:val="ListLabel 5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6">
    <w:name w:val="ListLabel 6"/>
    <w:qFormat/>
    <w:rPr>
      <w:rFonts w:ascii="Times New Roman" w:hAnsi="Times New Roman" w:cs="Times New Roman"/>
      <w:sz w:val="28"/>
      <w:szCs w:val="28"/>
    </w:rPr>
  </w:style>
  <w:style w:type="character" w:styleId="ListLabel7">
    <w:name w:val="ListLabel 7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8">
    <w:name w:val="ListLabel 8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9">
    <w:name w:val="ListLabel 9"/>
    <w:qFormat/>
    <w:rPr>
      <w:rFonts w:ascii="Times New Roman" w:hAnsi="Times New Roman" w:cs="Times New Roman"/>
      <w:sz w:val="28"/>
      <w:szCs w:val="28"/>
    </w:rPr>
  </w:style>
  <w:style w:type="character" w:styleId="ListLabel10">
    <w:name w:val="ListLabel 10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11">
    <w:name w:val="ListLabel 11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12">
    <w:name w:val="ListLabel 12"/>
    <w:qFormat/>
    <w:rPr>
      <w:rFonts w:ascii="Times New Roman" w:hAnsi="Times New Roman" w:cs="Times New Roman"/>
      <w:sz w:val="28"/>
      <w:szCs w:val="28"/>
    </w:rPr>
  </w:style>
  <w:style w:type="character" w:styleId="ListLabel13">
    <w:name w:val="ListLabel 13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14">
    <w:name w:val="ListLabel 14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character" w:styleId="ListLabel16">
    <w:name w:val="ListLabel 16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17">
    <w:name w:val="ListLabel 17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18">
    <w:name w:val="ListLabel 18"/>
    <w:qFormat/>
    <w:rPr>
      <w:rFonts w:ascii="Times New Roman" w:hAnsi="Times New Roman" w:cs="Times New Roman"/>
      <w:sz w:val="28"/>
      <w:szCs w:val="28"/>
    </w:rPr>
  </w:style>
  <w:style w:type="character" w:styleId="ListLabel19">
    <w:name w:val="ListLabel 19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20">
    <w:name w:val="ListLabel 20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21">
    <w:name w:val="ListLabel 21"/>
    <w:qFormat/>
    <w:rPr>
      <w:rFonts w:ascii="Times New Roman" w:hAnsi="Times New Roman" w:cs="Times New Roman"/>
      <w:sz w:val="28"/>
      <w:szCs w:val="28"/>
    </w:rPr>
  </w:style>
  <w:style w:type="character" w:styleId="ListLabel22">
    <w:name w:val="ListLabel 22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23">
    <w:name w:val="ListLabel 23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24">
    <w:name w:val="ListLabel 24"/>
    <w:qFormat/>
    <w:rPr>
      <w:rFonts w:ascii="Times New Roman" w:hAnsi="Times New Roman" w:cs="Times New Roman"/>
      <w:sz w:val="28"/>
      <w:szCs w:val="28"/>
    </w:rPr>
  </w:style>
  <w:style w:type="character" w:styleId="ListLabel25">
    <w:name w:val="ListLabel 25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26">
    <w:name w:val="ListLabel 26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27">
    <w:name w:val="ListLabel 27"/>
    <w:qFormat/>
    <w:rPr>
      <w:rFonts w:ascii="Times New Roman" w:hAnsi="Times New Roman" w:cs="Times New Roman"/>
      <w:sz w:val="28"/>
      <w:szCs w:val="28"/>
    </w:rPr>
  </w:style>
  <w:style w:type="character" w:styleId="ListLabel44">
    <w:name w:val="ListLabel 44"/>
    <w:qFormat/>
    <w:rPr>
      <w:rFonts w:eastAsia="Tahoma"/>
      <w:color w:val="auto"/>
      <w:kern w:val="0"/>
      <w:sz w:val="28"/>
      <w:szCs w:val="28"/>
    </w:rPr>
  </w:style>
  <w:style w:type="character" w:styleId="ListLabel56">
    <w:name w:val="ListLabel 56"/>
    <w:qFormat/>
    <w:rPr>
      <w:rFonts w:eastAsia="Tahoma"/>
      <w:color w:val="auto"/>
      <w:kern w:val="0"/>
      <w:sz w:val="28"/>
      <w:szCs w:val="28"/>
    </w:rPr>
  </w:style>
  <w:style w:type="character" w:styleId="ListLabel55">
    <w:name w:val="ListLabel 55"/>
    <w:qFormat/>
    <w:rPr>
      <w:color w:val="auto"/>
    </w:rPr>
  </w:style>
  <w:style w:type="character" w:styleId="ListLabel57">
    <w:name w:val="ListLabel 57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58">
    <w:name w:val="ListLabel 58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59">
    <w:name w:val="ListLabel 59"/>
    <w:qFormat/>
    <w:rPr>
      <w:rFonts w:ascii="Times New Roman" w:hAnsi="Times New Roman" w:eastAsia="Tahoma" w:cs="Times New Roman"/>
      <w:b w:val="false"/>
      <w:i w:val="false"/>
      <w:strike w:val="false"/>
      <w:dstrike w:val="false"/>
      <w:color w:val="auto"/>
      <w:kern w:val="0"/>
      <w:sz w:val="28"/>
      <w:szCs w:val="28"/>
      <w:u w:val="none"/>
    </w:rPr>
  </w:style>
  <w:style w:type="character" w:styleId="ListLabel60">
    <w:name w:val="ListLabel 60"/>
    <w:qFormat/>
    <w:rPr>
      <w:rFonts w:ascii="Times New Roman" w:hAnsi="Times New Roman" w:cs="Times New Roman"/>
      <w:sz w:val="28"/>
      <w:szCs w:val="28"/>
    </w:rPr>
  </w:style>
  <w:style w:type="character" w:styleId="ListLabel61">
    <w:name w:val="ListLabel 61"/>
    <w:qFormat/>
    <w:rPr>
      <w:rFonts w:ascii="Times New Roman" w:hAnsi="Times New Roman"/>
      <w:color w:val="auto"/>
      <w:sz w:val="28"/>
      <w:szCs w:val="28"/>
    </w:rPr>
  </w:style>
  <w:style w:type="character" w:styleId="ListLabel62">
    <w:name w:val="ListLabel 62"/>
    <w:qFormat/>
    <w:rPr>
      <w:rFonts w:ascii="PT Astra Serif" w:hAnsi="PT Astra Serif" w:eastAsia="Calibri" w:cs="Times New Roman"/>
      <w:color w:val="auto"/>
      <w:sz w:val="28"/>
      <w:szCs w:val="28"/>
      <w:u w:val="none"/>
      <w:lang w:val="en-US"/>
    </w:rPr>
  </w:style>
  <w:style w:type="character" w:styleId="ListLabel63">
    <w:name w:val="ListLabel 63"/>
    <w:qFormat/>
    <w:rPr>
      <w:rFonts w:ascii="PT Astra Serif" w:hAnsi="PT Astra Serif" w:eastAsia="Calibri" w:cs="Times New Roman"/>
      <w:color w:val="auto"/>
      <w:sz w:val="28"/>
      <w:szCs w:val="28"/>
      <w:u w:val="none"/>
    </w:rPr>
  </w:style>
  <w:style w:type="character" w:styleId="ListLabel64">
    <w:name w:val="ListLabel 64"/>
    <w:qFormat/>
    <w:rPr>
      <w:rFonts w:ascii="PT Astra Serif" w:hAnsi="PT Astra Serif" w:eastAsia="Tahoma" w:cs="Times New Roman"/>
      <w:b w:val="false"/>
      <w:i w:val="false"/>
      <w:strike w:val="false"/>
      <w:dstrike w:val="false"/>
      <w:color w:val="auto"/>
      <w:kern w:val="0"/>
      <w:sz w:val="28"/>
      <w:szCs w:val="28"/>
      <w:u w:val="none"/>
    </w:rPr>
  </w:style>
  <w:style w:type="character" w:styleId="ListLabel65">
    <w:name w:val="ListLabel 65"/>
    <w:qFormat/>
    <w:rPr>
      <w:rFonts w:ascii="PT Astra Serif" w:hAnsi="PT Astra Serif" w:cs="Times New Roman"/>
      <w:sz w:val="28"/>
      <w:szCs w:val="28"/>
    </w:rPr>
  </w:style>
  <w:style w:type="character" w:styleId="ListLabel66">
    <w:name w:val="ListLabel 66"/>
    <w:qFormat/>
    <w:rPr>
      <w:rFonts w:ascii="PT Astra Serif" w:hAnsi="PT Astra Serif"/>
      <w:color w:val="auto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onsPlusNormal1" w:customStyle="1">
    <w:name w:val="ConsPlusNormal"/>
    <w:link w:val="ConsPlusNormal0"/>
    <w:qFormat/>
    <w:rsid w:val="001d35b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ar-SA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273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04101e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1">
    <w:name w:val="Без интервалов"/>
    <w:basedOn w:val="Normal"/>
    <w:qFormat/>
    <w:pPr>
      <w:jc w:val="both"/>
    </w:pPr>
    <w:rPr>
      <w:rFonts w:ascii="Times New Roman" w:hAnsi="Times New Roman"/>
      <w:sz w:val="28"/>
      <w:szCs w:val="28"/>
    </w:rPr>
  </w:style>
  <w:style w:type="paragraph" w:styleId="Style22">
    <w:name w:val="Без интервала"/>
    <w:basedOn w:val="Style17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x@saratov.gov.ru" TargetMode="External"/><Relationship Id="rId3" Type="http://schemas.openxmlformats.org/officeDocument/2006/relationships/hyperlink" Target="consultantplus://offline/ref=135A89FC6F6A699E66F52B3645A9B352D8D88B85C4563141139AA189DF81FD9F6141A791C9CEF47560C150310C4D19C2E9693343CE6D5149360DL" TargetMode="External"/><Relationship Id="rId4" Type="http://schemas.openxmlformats.org/officeDocument/2006/relationships/hyperlink" Target="consultantplus://offline/ref=135A89FC6F6A699E66F52B3645A9B352D8D88B85C4563141139AA189DF81FD9F6141A791C9CEF47366C150310C4D19C2E9693343CE6D5149360DL" TargetMode="External"/><Relationship Id="rId5" Type="http://schemas.openxmlformats.org/officeDocument/2006/relationships/hyperlink" Target="consultantplus://offline/ref=B0BE9BB6DC758A575EEBDC7D19D43E663294655DEDD661F16763AFB29AA0E7DC407BA42B1DC8D49F730471E8A5t7y8L" TargetMode="External"/><Relationship Id="rId6" Type="http://schemas.openxmlformats.org/officeDocument/2006/relationships/hyperlink" Target="consultantplus://offline/ref=28CFA9123725BC0E273712ECF5BBF8CBEF16104BB30EA582C6B6ABE6358941F82137FBFD3A695EAAA6FDD50936F0B4DA013136B757116FD5102E613AHEm5O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5B55-B4F9-4EE0-B15A-45C063F1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Application>LibreOffice/6.1.3.2$Linux_X86_64 LibreOffice_project/10$Build-2</Application>
  <Pages>8</Pages>
  <Words>2449</Words>
  <Characters>19147</Characters>
  <CharactersWithSpaces>22872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2020-12-01T08:18:00Z</dcterms:created>
  <dc:creator>User</dc:creator>
  <dc:description/>
  <dc:language>ru-RU</dc:language>
  <cp:lastModifiedBy/>
  <cp:lastPrinted>2022-09-02T17:40:27Z</cp:lastPrinted>
  <dcterms:modified xsi:type="dcterms:W3CDTF">2022-09-02T17:40:30Z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