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340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000000" w:rsidRDefault="00051340">
      <w:pPr>
        <w:widowControl w:val="0"/>
        <w:spacing w:after="0" w:line="228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проведения отбора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на предоставление субсидий на возмещение части затрат на содержание товарного маточного поголовья крупного рогатого скота мясных пород и их помесей в рамках поддержки сельскохозяйственного производства по подотрасли 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животноводства</w:t>
      </w:r>
    </w:p>
    <w:p w:rsidR="00000000" w:rsidRDefault="00051340">
      <w:pPr>
        <w:widowControl w:val="0"/>
        <w:spacing w:after="0" w:line="22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051340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 и место проведения рассмотрения заявок:</w:t>
      </w:r>
    </w:p>
    <w:p w:rsidR="00000000" w:rsidRDefault="00051340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29 по 30 июня 2021 года с 09:00 до 13:00 и с 14:00 до 18:00 в здании Министерства по адресу: 410012, г. Саратов, ул. Университетская, зд. 45/51, стр. 1.</w:t>
      </w:r>
    </w:p>
    <w:p w:rsidR="00000000" w:rsidRDefault="0005134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051340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Информация об участниках отбора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заявки которых были рассмотрены:</w:t>
      </w:r>
    </w:p>
    <w:p w:rsidR="00000000" w:rsidRDefault="0005134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05" w:type="dxa"/>
        <w:tblLayout w:type="fixed"/>
        <w:tblLook w:val="0000"/>
      </w:tblPr>
      <w:tblGrid>
        <w:gridCol w:w="569"/>
        <w:gridCol w:w="6120"/>
        <w:gridCol w:w="2758"/>
      </w:tblGrid>
      <w:tr w:rsidR="00000000">
        <w:trPr>
          <w:trHeight w:val="59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Участник отбора</w:t>
            </w:r>
          </w:p>
        </w:tc>
        <w:tc>
          <w:tcPr>
            <w:tcW w:w="2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ИНН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Новоузенский район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ООО «Равнина»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6422967686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Айтмагамбетов С.С.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642201618804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Архипов С.Н.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642202509646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Бисенгалиева Г.Б.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642200792415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лава КФХ Джумагалиев А.К.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642200433198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Евтеев В.П.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642200615720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Ермухамбетов К.М.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642264294782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Жумашев Е.А.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642264796623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Калманов А.С.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642200620159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Каримова Г.Ш.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642201971329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Куйшбаев Н.И.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642200366329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Ломов Ф.В.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642200307757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Маняхин Ю.В.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642200680630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Нурумов Р.М.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642202842407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Петранкина Е.В.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642200328789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Петрова Н.А.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642200219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Рассказов В.Л.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642202471294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Утешев И.С.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642200637882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Шапкарин А.Н.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642200509802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Шатохина А.П.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642201570415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Шпрыгов А.В.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642200557098</w:t>
            </w: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Александрово-Гайский район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Бугетаев Р.А.</w:t>
            </w:r>
          </w:p>
        </w:tc>
        <w:tc>
          <w:tcPr>
            <w:tcW w:w="27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640100956881</w:t>
            </w:r>
          </w:p>
        </w:tc>
      </w:tr>
    </w:tbl>
    <w:p w:rsidR="00000000" w:rsidRDefault="0005134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051340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Информация об участниках отбора, заявки которых были отклонены,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с указанием причин их отклонения, в том числе положений объявления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 проведении отбора, которым не соответствуют такие заявки:</w:t>
      </w:r>
    </w:p>
    <w:p w:rsidR="00000000" w:rsidRDefault="00051340">
      <w:pPr>
        <w:widowControl w:val="0"/>
        <w:spacing w:after="0" w:line="228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заявки не отклонялис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000000" w:rsidRDefault="0005134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000" w:rsidRDefault="00051340">
      <w:pPr>
        <w:widowControl w:val="0"/>
        <w:spacing w:after="0" w:line="228" w:lineRule="auto"/>
        <w:ind w:firstLine="709"/>
        <w:jc w:val="both"/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Наименование участника отбора, признанного получателем субсидии, с которым заключается соглашение о предоставлении субсидии, и размер предоставляемой ему субсидии:</w:t>
      </w:r>
    </w:p>
    <w:p w:rsidR="00000000" w:rsidRDefault="00051340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right"/>
        <w:tblLayout w:type="fixed"/>
        <w:tblCellMar>
          <w:left w:w="113" w:type="dxa"/>
        </w:tblCellMar>
        <w:tblLook w:val="0000"/>
      </w:tblPr>
      <w:tblGrid>
        <w:gridCol w:w="585"/>
        <w:gridCol w:w="4470"/>
        <w:gridCol w:w="2385"/>
        <w:gridCol w:w="1944"/>
      </w:tblGrid>
      <w:tr w:rsidR="00000000">
        <w:trPr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tabs>
                <w:tab w:val="left" w:pos="6946"/>
              </w:tabs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 субсидии, рублей, копеек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</w:pPr>
            <w:r>
              <w:rPr>
                <w:rFonts w:ascii="Times New Roman" w:hAnsi="Times New Roman" w:cs="Times New Roman"/>
                <w:b/>
                <w:color w:val="000000"/>
              </w:rPr>
              <w:t>Новоузенский район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ОО «Равнина»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6422967686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Айтмагамбетов С.С.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642201618804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Архипов С.Н.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642202509646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156800,00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Бисенгалиева Г.Б.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642200792415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451200,00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Джумагалиев А.К.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642200433198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336000,00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Евтеев В.П.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642200615720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Ермухамбетов К.М.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642264294782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384000,00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Жумашев Е.А.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642264796623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168000,00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Калманов А.С.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642200620159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187600,00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Каримова Г.Ш.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64220197132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238000,00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Куйшбаев Н.И.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642200366329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Ломов Ф.В.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642200307757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Маняхин Ю.В.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642200680630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438400,00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Нурумов Р.М.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642202842407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Петранкина Е.В.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2200328789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355200,00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Петрова Н.А.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642200219405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162400,00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Рассказов В.Л.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642202471294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240800,00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Утешев И.С.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642200637882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274400,00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Шапкарин А.Н.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642200509802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Шато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хина А.П.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642201570415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140000,00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Шпрыгов А.В.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642200557098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274400,00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Александрово-Гайский район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000000">
        <w:trPr>
          <w:trHeight w:hRule="exact" w:val="283"/>
          <w:jc w:val="right"/>
        </w:trPr>
        <w:tc>
          <w:tcPr>
            <w:tcW w:w="5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44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ИП глава КФХ Бугетаев Р.А.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640100956881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215600,00</w:t>
            </w:r>
          </w:p>
        </w:tc>
      </w:tr>
      <w:tr w:rsidR="00000000">
        <w:trPr>
          <w:trHeight w:hRule="exact" w:val="283"/>
          <w:jc w:val="right"/>
        </w:trPr>
        <w:tc>
          <w:tcPr>
            <w:tcW w:w="50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tabs>
                <w:tab w:val="left" w:pos="6946"/>
              </w:tabs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051340">
            <w:pPr>
              <w:snapToGrid w:val="0"/>
              <w:jc w:val="center"/>
            </w:pPr>
            <w:r>
              <w:rPr>
                <w:b/>
                <w:bCs/>
                <w:color w:val="000000"/>
                <w:sz w:val="21"/>
                <w:szCs w:val="21"/>
              </w:rPr>
              <w:t>5019600,00</w:t>
            </w:r>
          </w:p>
        </w:tc>
      </w:tr>
    </w:tbl>
    <w:p w:rsidR="00051340" w:rsidRDefault="00051340">
      <w:pPr>
        <w:tabs>
          <w:tab w:val="left" w:pos="6946"/>
        </w:tabs>
        <w:spacing w:after="0" w:line="240" w:lineRule="auto"/>
      </w:pPr>
    </w:p>
    <w:sectPr w:rsidR="00051340">
      <w:pgSz w:w="11906" w:h="16838"/>
      <w:pgMar w:top="709" w:right="851" w:bottom="1134" w:left="1701" w:header="720" w:footer="720" w:gutter="0"/>
      <w:cols w:space="72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82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22EE2"/>
    <w:rsid w:val="00051340"/>
    <w:rsid w:val="00922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8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Верхний колонтитул Знак"/>
    <w:basedOn w:val="DefaultParagraphFont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Текст выноски Знак"/>
    <w:basedOn w:val="DefaultParagraphFont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">
    <w:name w:val="Указатель2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">
    <w:name w:val="Указатель1"/>
    <w:basedOn w:val="a"/>
    <w:pPr>
      <w:suppressLineNumbers/>
    </w:pPr>
    <w:rPr>
      <w:rFonts w:ascii="PT Astra Serif" w:hAnsi="PT Astra Serif" w:cs="Noto Sans Devanagari"/>
    </w:rPr>
  </w:style>
  <w:style w:type="paragraph" w:customStyle="1" w:styleId="a9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rmalWeb">
    <w:name w:val="Normal (Web)"/>
    <w:basedOn w:val="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lloonText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uppressAutoHyphens/>
    </w:pPr>
    <w:rPr>
      <w:rFonts w:ascii="Calibri" w:hAnsi="Calibri" w:cs="Calibri"/>
      <w:sz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Оркотдел1</cp:lastModifiedBy>
  <cp:revision>2</cp:revision>
  <cp:lastPrinted>1995-11-21T09:41:00Z</cp:lastPrinted>
  <dcterms:created xsi:type="dcterms:W3CDTF">2021-07-13T09:16:00Z</dcterms:created>
  <dcterms:modified xsi:type="dcterms:W3CDTF">2021-07-13T09:16:00Z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