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77" w:rsidRDefault="009A0577" w:rsidP="009A0577">
      <w:pPr>
        <w:spacing w:before="1332" w:line="300" w:lineRule="exact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4675" cy="1004570"/>
            <wp:effectExtent l="0" t="0" r="0" b="508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77" w:rsidRDefault="009A0577" w:rsidP="009A0577">
      <w:pPr>
        <w:jc w:val="center"/>
        <w:rPr>
          <w:rFonts w:ascii="Courier New" w:hAnsi="Courier New"/>
          <w:spacing w:val="20"/>
          <w:sz w:val="12"/>
          <w:lang w:val="en-US"/>
        </w:rPr>
      </w:pPr>
    </w:p>
    <w:p w:rsidR="009A0577" w:rsidRPr="00835CEE" w:rsidRDefault="009A0577" w:rsidP="009A0577">
      <w:pPr>
        <w:spacing w:line="288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zCs w:val="28"/>
        </w:rPr>
        <w:t>МИНИСТЕРСТВО СЕЛЬСКОГО ХОЗЯЙСТВА</w:t>
      </w:r>
    </w:p>
    <w:p w:rsidR="009A0577" w:rsidRPr="00835CEE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 w:cs="Arial"/>
          <w:b/>
          <w:szCs w:val="28"/>
        </w:rPr>
      </w:pPr>
      <w:r w:rsidRPr="00835CEE">
        <w:rPr>
          <w:rFonts w:ascii="Arial" w:hAnsi="Arial" w:cs="Arial"/>
          <w:b/>
          <w:noProof/>
          <w:spacing w:val="14"/>
          <w:szCs w:val="28"/>
        </w:rPr>
        <w:t>САРАТОВСКОЙ ОБЛАСТИ</w:t>
      </w:r>
    </w:p>
    <w:p w:rsidR="009A0577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970" t="5080" r="698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3495" t="18415" r="1651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9A0577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9A0577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9A0577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EE08A0" w:rsidRDefault="00EE08A0"/>
    <w:p w:rsidR="009A0577" w:rsidRDefault="009A0577"/>
    <w:p w:rsidR="009A0577" w:rsidRDefault="009A0577"/>
    <w:p w:rsidR="009A0577" w:rsidRDefault="009A0577"/>
    <w:p w:rsidR="009A0577" w:rsidRDefault="009A0577"/>
    <w:p w:rsidR="009A0577" w:rsidRPr="00C84489" w:rsidRDefault="009A0577" w:rsidP="009A057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szCs w:val="28"/>
        </w:rPr>
      </w:pPr>
      <w:r w:rsidRPr="00C84489">
        <w:rPr>
          <w:szCs w:val="28"/>
        </w:rPr>
        <w:t>г. Саратов</w:t>
      </w:r>
    </w:p>
    <w:p w:rsidR="009A0577" w:rsidRPr="00C84489" w:rsidRDefault="009A0577" w:rsidP="009A0577"/>
    <w:p w:rsidR="009A0577" w:rsidRPr="00E90693" w:rsidRDefault="009A0577" w:rsidP="009A0577">
      <w:pPr>
        <w:rPr>
          <w:b/>
          <w:szCs w:val="28"/>
        </w:rPr>
      </w:pPr>
      <w:r w:rsidRPr="00E90693">
        <w:rPr>
          <w:b/>
          <w:szCs w:val="28"/>
        </w:rPr>
        <w:t xml:space="preserve">О внесении изменений в приказ </w:t>
      </w:r>
    </w:p>
    <w:p w:rsidR="009A0577" w:rsidRPr="00E90693" w:rsidRDefault="009A0577" w:rsidP="009A0577">
      <w:pPr>
        <w:rPr>
          <w:b/>
          <w:szCs w:val="28"/>
        </w:rPr>
      </w:pPr>
      <w:r w:rsidRPr="00E90693">
        <w:rPr>
          <w:b/>
          <w:szCs w:val="28"/>
        </w:rPr>
        <w:t xml:space="preserve">министерства сельского хозяйства </w:t>
      </w:r>
    </w:p>
    <w:p w:rsidR="009A0577" w:rsidRPr="00E90693" w:rsidRDefault="009A0577" w:rsidP="009A0577">
      <w:pPr>
        <w:rPr>
          <w:b/>
          <w:szCs w:val="28"/>
        </w:rPr>
      </w:pPr>
      <w:r w:rsidRPr="00E90693">
        <w:rPr>
          <w:b/>
          <w:szCs w:val="28"/>
        </w:rPr>
        <w:t xml:space="preserve">Саратовской области </w:t>
      </w:r>
    </w:p>
    <w:p w:rsidR="009A0577" w:rsidRPr="00E90693" w:rsidRDefault="009A0577" w:rsidP="009A0577">
      <w:pPr>
        <w:rPr>
          <w:b/>
          <w:szCs w:val="28"/>
        </w:rPr>
      </w:pPr>
      <w:r w:rsidRPr="00E90693">
        <w:rPr>
          <w:b/>
          <w:szCs w:val="28"/>
        </w:rPr>
        <w:t>от 2</w:t>
      </w:r>
      <w:r>
        <w:rPr>
          <w:b/>
          <w:szCs w:val="28"/>
        </w:rPr>
        <w:t>3 марта</w:t>
      </w:r>
      <w:r w:rsidRPr="00E90693">
        <w:rPr>
          <w:b/>
          <w:szCs w:val="28"/>
        </w:rPr>
        <w:t xml:space="preserve"> 201</w:t>
      </w:r>
      <w:r>
        <w:rPr>
          <w:b/>
          <w:szCs w:val="28"/>
        </w:rPr>
        <w:t>5</w:t>
      </w:r>
      <w:r w:rsidRPr="00E90693">
        <w:rPr>
          <w:b/>
          <w:szCs w:val="28"/>
        </w:rPr>
        <w:t xml:space="preserve"> года № 7-пр</w:t>
      </w:r>
    </w:p>
    <w:p w:rsidR="009A0577" w:rsidRDefault="009A0577" w:rsidP="009A0577">
      <w:pPr>
        <w:pStyle w:val="a7"/>
        <w:ind w:firstLine="709"/>
        <w:rPr>
          <w:szCs w:val="28"/>
        </w:rPr>
      </w:pPr>
    </w:p>
    <w:p w:rsidR="009A0577" w:rsidRPr="00E90693" w:rsidRDefault="009A0577" w:rsidP="009A0577">
      <w:pPr>
        <w:pStyle w:val="a7"/>
        <w:ind w:firstLine="709"/>
        <w:rPr>
          <w:bCs/>
          <w:szCs w:val="28"/>
        </w:rPr>
      </w:pPr>
      <w:r w:rsidRPr="00E90693">
        <w:rPr>
          <w:szCs w:val="28"/>
        </w:rPr>
        <w:t>На основании Положения о министерстве сельского хозяйства Саратовской области, утвержденного постановлением Правительства области</w:t>
      </w:r>
      <w:r w:rsidRPr="00E90693">
        <w:rPr>
          <w:bCs/>
          <w:szCs w:val="28"/>
        </w:rPr>
        <w:t xml:space="preserve"> от 17.11.2006 № 354-П</w:t>
      </w:r>
      <w:r>
        <w:rPr>
          <w:bCs/>
          <w:szCs w:val="28"/>
        </w:rPr>
        <w:t xml:space="preserve"> «Вопросы министерства сельского хозяйства Саратовской области»</w:t>
      </w:r>
      <w:r w:rsidRPr="00E90693">
        <w:rPr>
          <w:bCs/>
          <w:szCs w:val="28"/>
        </w:rPr>
        <w:t>, ПРИКАЗЫВАЮ:</w:t>
      </w:r>
    </w:p>
    <w:p w:rsidR="009A0577" w:rsidRDefault="009A0577" w:rsidP="009A0577">
      <w:pPr>
        <w:ind w:firstLine="709"/>
        <w:jc w:val="both"/>
        <w:rPr>
          <w:szCs w:val="28"/>
        </w:rPr>
      </w:pPr>
      <w:r w:rsidRPr="00E90693">
        <w:rPr>
          <w:szCs w:val="28"/>
        </w:rPr>
        <w:t>1. Внести в приказ министерства сельского хозяйства области от 2</w:t>
      </w:r>
      <w:r>
        <w:rPr>
          <w:szCs w:val="28"/>
        </w:rPr>
        <w:t>3</w:t>
      </w:r>
      <w:r w:rsidRPr="00E90693">
        <w:rPr>
          <w:szCs w:val="28"/>
        </w:rPr>
        <w:t xml:space="preserve"> </w:t>
      </w:r>
      <w:r>
        <w:rPr>
          <w:szCs w:val="28"/>
        </w:rPr>
        <w:t>марта</w:t>
      </w:r>
      <w:r w:rsidRPr="00E90693">
        <w:rPr>
          <w:szCs w:val="28"/>
        </w:rPr>
        <w:t xml:space="preserve"> 201</w:t>
      </w:r>
      <w:r>
        <w:rPr>
          <w:szCs w:val="28"/>
        </w:rPr>
        <w:t>5</w:t>
      </w:r>
      <w:r w:rsidRPr="00E90693">
        <w:rPr>
          <w:szCs w:val="28"/>
        </w:rPr>
        <w:t xml:space="preserve"> года № </w:t>
      </w:r>
      <w:r>
        <w:rPr>
          <w:szCs w:val="28"/>
        </w:rPr>
        <w:t>7</w:t>
      </w:r>
      <w:r w:rsidRPr="00E90693">
        <w:rPr>
          <w:szCs w:val="28"/>
        </w:rPr>
        <w:t xml:space="preserve">-пр «О реализации постановления Правительства Саратовской области от </w:t>
      </w:r>
      <w:r>
        <w:rPr>
          <w:szCs w:val="28"/>
        </w:rPr>
        <w:t>6</w:t>
      </w:r>
      <w:r w:rsidRPr="00E90693">
        <w:rPr>
          <w:szCs w:val="28"/>
        </w:rPr>
        <w:t xml:space="preserve"> </w:t>
      </w:r>
      <w:r>
        <w:rPr>
          <w:szCs w:val="28"/>
        </w:rPr>
        <w:t>марта</w:t>
      </w:r>
      <w:r w:rsidRPr="00E90693">
        <w:rPr>
          <w:szCs w:val="28"/>
        </w:rPr>
        <w:t xml:space="preserve"> 201</w:t>
      </w:r>
      <w:r>
        <w:rPr>
          <w:szCs w:val="28"/>
        </w:rPr>
        <w:t>5</w:t>
      </w:r>
      <w:r w:rsidRPr="00E90693">
        <w:rPr>
          <w:szCs w:val="28"/>
        </w:rPr>
        <w:t xml:space="preserve"> года № </w:t>
      </w:r>
      <w:r>
        <w:rPr>
          <w:szCs w:val="28"/>
        </w:rPr>
        <w:t>1</w:t>
      </w:r>
      <w:r>
        <w:rPr>
          <w:szCs w:val="28"/>
        </w:rPr>
        <w:t>11</w:t>
      </w:r>
      <w:r w:rsidRPr="00E90693">
        <w:rPr>
          <w:szCs w:val="28"/>
        </w:rPr>
        <w:t>-П «Об утверждении Положения о предоставлении субсидий из областного бюджета на государственную поддержку сельского хозяйства» следующие изменения:</w:t>
      </w:r>
    </w:p>
    <w:p w:rsidR="009A0577" w:rsidRDefault="009A0577" w:rsidP="009A0577">
      <w:pPr>
        <w:ind w:firstLine="709"/>
        <w:jc w:val="both"/>
        <w:rPr>
          <w:szCs w:val="28"/>
        </w:rPr>
      </w:pPr>
      <w:r>
        <w:rPr>
          <w:szCs w:val="28"/>
        </w:rPr>
        <w:t xml:space="preserve">пункт 2 дополнить абзацем следующего содержания: </w:t>
      </w:r>
    </w:p>
    <w:p w:rsidR="009A0577" w:rsidRDefault="009A0577" w:rsidP="009A057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37E28">
        <w:rPr>
          <w:szCs w:val="28"/>
        </w:rPr>
        <w:t>на</w:t>
      </w:r>
      <w:r>
        <w:rPr>
          <w:szCs w:val="28"/>
        </w:rPr>
        <w:t xml:space="preserve"> </w:t>
      </w:r>
      <w:r w:rsidRPr="00637E28">
        <w:rPr>
          <w:szCs w:val="28"/>
        </w:rPr>
        <w:t xml:space="preserve">возмещение части затрат </w:t>
      </w:r>
      <w:r>
        <w:rPr>
          <w:szCs w:val="28"/>
        </w:rPr>
        <w:t>на содержание маточного поголовья мясного и помесного крупного рогатого скота по системе «корова-теленок» в товарных стадах</w:t>
      </w:r>
      <w:r>
        <w:rPr>
          <w:szCs w:val="28"/>
        </w:rPr>
        <w:t xml:space="preserve"> согласно приложению №1</w:t>
      </w:r>
      <w:r>
        <w:rPr>
          <w:szCs w:val="28"/>
        </w:rPr>
        <w:t>40</w:t>
      </w:r>
      <w:r>
        <w:rPr>
          <w:szCs w:val="28"/>
        </w:rPr>
        <w:t>.»;</w:t>
      </w:r>
    </w:p>
    <w:p w:rsidR="009A0577" w:rsidRPr="00E90693" w:rsidRDefault="009A0577" w:rsidP="009A0577">
      <w:pPr>
        <w:ind w:firstLine="709"/>
        <w:jc w:val="both"/>
        <w:rPr>
          <w:szCs w:val="28"/>
        </w:rPr>
      </w:pPr>
      <w:r>
        <w:rPr>
          <w:szCs w:val="28"/>
        </w:rPr>
        <w:t>дополнить приказ приложением</w:t>
      </w:r>
      <w:r>
        <w:rPr>
          <w:szCs w:val="28"/>
        </w:rPr>
        <w:t xml:space="preserve"> №140</w:t>
      </w:r>
      <w:r>
        <w:rPr>
          <w:szCs w:val="28"/>
        </w:rPr>
        <w:t xml:space="preserve"> согласно приложению к настоящему приказу.</w:t>
      </w:r>
    </w:p>
    <w:p w:rsidR="009A0577" w:rsidRPr="00E90693" w:rsidRDefault="009A0577" w:rsidP="009A0577">
      <w:pPr>
        <w:pStyle w:val="a7"/>
        <w:ind w:firstLine="709"/>
        <w:rPr>
          <w:szCs w:val="28"/>
        </w:rPr>
      </w:pPr>
      <w:r w:rsidRPr="00E90693">
        <w:rPr>
          <w:szCs w:val="28"/>
        </w:rPr>
        <w:t xml:space="preserve">2. Управлению </w:t>
      </w:r>
      <w:r>
        <w:rPr>
          <w:szCs w:val="28"/>
        </w:rPr>
        <w:t xml:space="preserve">кадровой политики, правовой, организационной работы и делопроизводства </w:t>
      </w:r>
      <w:r w:rsidRPr="00E90693">
        <w:rPr>
          <w:szCs w:val="28"/>
        </w:rPr>
        <w:t>обеспечить опубликование настоящего приказа в официальном печатном издании и на официальном сайте министерства.</w:t>
      </w:r>
    </w:p>
    <w:p w:rsidR="009A0577" w:rsidRDefault="009A0577" w:rsidP="009A0577">
      <w:pPr>
        <w:pStyle w:val="a7"/>
        <w:ind w:firstLine="709"/>
        <w:rPr>
          <w:szCs w:val="28"/>
        </w:rPr>
      </w:pPr>
      <w:r w:rsidRPr="00E90693">
        <w:rPr>
          <w:szCs w:val="28"/>
        </w:rPr>
        <w:t>3. Настоящий приказ вступает в силу со дня его подписания.</w:t>
      </w:r>
    </w:p>
    <w:p w:rsidR="009A0577" w:rsidRPr="00A30655" w:rsidRDefault="009A0577" w:rsidP="009A0577">
      <w:pPr>
        <w:pStyle w:val="a7"/>
        <w:ind w:firstLine="0"/>
        <w:rPr>
          <w:szCs w:val="28"/>
        </w:rPr>
      </w:pPr>
    </w:p>
    <w:p w:rsidR="009A0577" w:rsidRPr="00A30655" w:rsidRDefault="009A0577" w:rsidP="009A0577">
      <w:pPr>
        <w:pStyle w:val="a7"/>
        <w:ind w:firstLine="0"/>
        <w:rPr>
          <w:szCs w:val="28"/>
        </w:rPr>
      </w:pPr>
    </w:p>
    <w:p w:rsidR="009A0577" w:rsidRDefault="00012369" w:rsidP="009A0577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="009A0577" w:rsidRPr="00A30655">
        <w:rPr>
          <w:b/>
          <w:szCs w:val="28"/>
        </w:rPr>
        <w:t xml:space="preserve">инистр  </w:t>
      </w:r>
      <w:r w:rsidR="009A0577" w:rsidRPr="00A30655">
        <w:rPr>
          <w:b/>
          <w:szCs w:val="28"/>
        </w:rPr>
        <w:tab/>
      </w:r>
      <w:r w:rsidR="009A0577" w:rsidRPr="00A30655">
        <w:rPr>
          <w:b/>
          <w:szCs w:val="28"/>
        </w:rPr>
        <w:tab/>
      </w:r>
      <w:r w:rsidR="009A0577" w:rsidRPr="00A30655">
        <w:rPr>
          <w:b/>
          <w:szCs w:val="28"/>
        </w:rPr>
        <w:tab/>
      </w:r>
      <w:r w:rsidR="009A0577" w:rsidRPr="00A30655">
        <w:rPr>
          <w:b/>
          <w:szCs w:val="28"/>
        </w:rPr>
        <w:tab/>
      </w:r>
      <w:r w:rsidR="009A0577" w:rsidRPr="00A30655">
        <w:rPr>
          <w:b/>
          <w:szCs w:val="28"/>
        </w:rPr>
        <w:tab/>
        <w:t xml:space="preserve">       </w:t>
      </w:r>
      <w:r w:rsidR="009A0577">
        <w:rPr>
          <w:b/>
          <w:szCs w:val="28"/>
        </w:rPr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proofErr w:type="spellStart"/>
      <w:r>
        <w:rPr>
          <w:b/>
          <w:szCs w:val="28"/>
        </w:rPr>
        <w:t>Т.М.Кравцева</w:t>
      </w:r>
      <w:proofErr w:type="spellEnd"/>
    </w:p>
    <w:p w:rsidR="00012369" w:rsidRDefault="00012369" w:rsidP="009A0577">
      <w:pPr>
        <w:jc w:val="both"/>
        <w:rPr>
          <w:b/>
          <w:szCs w:val="28"/>
        </w:rPr>
      </w:pPr>
    </w:p>
    <w:p w:rsidR="00012369" w:rsidRDefault="00012369" w:rsidP="009A0577">
      <w:pPr>
        <w:jc w:val="both"/>
        <w:rPr>
          <w:b/>
          <w:szCs w:val="28"/>
        </w:rPr>
      </w:pPr>
    </w:p>
    <w:p w:rsidR="00012369" w:rsidRDefault="00012369" w:rsidP="009A0577">
      <w:pPr>
        <w:jc w:val="both"/>
        <w:rPr>
          <w:b/>
          <w:szCs w:val="28"/>
        </w:rPr>
      </w:pP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>
        <w:rPr>
          <w:sz w:val="20"/>
        </w:rPr>
        <w:lastRenderedPageBreak/>
        <w:t>П</w:t>
      </w:r>
      <w:r w:rsidRPr="00553375">
        <w:rPr>
          <w:sz w:val="20"/>
        </w:rPr>
        <w:t>риложение</w:t>
      </w: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>
        <w:rPr>
          <w:sz w:val="20"/>
        </w:rPr>
        <w:t>к приказу минис</w:t>
      </w:r>
      <w:r w:rsidRPr="00553375">
        <w:rPr>
          <w:sz w:val="20"/>
        </w:rPr>
        <w:t>терства сельского</w:t>
      </w: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 w:rsidRPr="00553375">
        <w:rPr>
          <w:sz w:val="20"/>
        </w:rPr>
        <w:t>хозяйства Саратовской области</w:t>
      </w:r>
    </w:p>
    <w:p w:rsidR="00012369" w:rsidRPr="00553375" w:rsidRDefault="00012369" w:rsidP="00012369">
      <w:pPr>
        <w:spacing w:line="100" w:lineRule="atLeast"/>
        <w:ind w:left="6372"/>
        <w:rPr>
          <w:sz w:val="20"/>
        </w:rPr>
      </w:pPr>
      <w:r>
        <w:rPr>
          <w:sz w:val="20"/>
        </w:rPr>
        <w:t xml:space="preserve">от __________ </w:t>
      </w:r>
      <w:r w:rsidRPr="00553375">
        <w:rPr>
          <w:sz w:val="20"/>
        </w:rPr>
        <w:t xml:space="preserve"> 201</w:t>
      </w:r>
      <w:r>
        <w:rPr>
          <w:sz w:val="20"/>
        </w:rPr>
        <w:t>5</w:t>
      </w:r>
      <w:r w:rsidRPr="00553375">
        <w:rPr>
          <w:sz w:val="20"/>
        </w:rPr>
        <w:t xml:space="preserve"> г. №  </w:t>
      </w:r>
      <w:r>
        <w:rPr>
          <w:sz w:val="20"/>
        </w:rPr>
        <w:t>_____</w:t>
      </w:r>
    </w:p>
    <w:p w:rsidR="00012369" w:rsidRDefault="00012369" w:rsidP="00012369">
      <w:pPr>
        <w:spacing w:line="100" w:lineRule="atLeast"/>
        <w:ind w:left="5664" w:firstLine="708"/>
        <w:rPr>
          <w:sz w:val="20"/>
        </w:rPr>
      </w:pP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>
        <w:rPr>
          <w:sz w:val="20"/>
        </w:rPr>
        <w:t>«</w:t>
      </w:r>
      <w:r w:rsidRPr="00553375">
        <w:rPr>
          <w:sz w:val="20"/>
        </w:rPr>
        <w:t xml:space="preserve">Приложение № </w:t>
      </w:r>
      <w:r>
        <w:rPr>
          <w:sz w:val="20"/>
        </w:rPr>
        <w:t>140</w:t>
      </w: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>
        <w:rPr>
          <w:sz w:val="20"/>
        </w:rPr>
        <w:t>к приказу минис</w:t>
      </w:r>
      <w:r w:rsidRPr="00553375">
        <w:rPr>
          <w:sz w:val="20"/>
        </w:rPr>
        <w:t>терства сельского</w:t>
      </w:r>
    </w:p>
    <w:p w:rsidR="00012369" w:rsidRPr="00553375" w:rsidRDefault="00012369" w:rsidP="00012369">
      <w:pPr>
        <w:spacing w:line="100" w:lineRule="atLeast"/>
        <w:ind w:left="5664" w:firstLine="708"/>
        <w:rPr>
          <w:sz w:val="20"/>
        </w:rPr>
      </w:pPr>
      <w:r w:rsidRPr="00553375">
        <w:rPr>
          <w:sz w:val="20"/>
        </w:rPr>
        <w:t>хозяйства Саратовской области</w:t>
      </w:r>
    </w:p>
    <w:p w:rsidR="00012369" w:rsidRPr="00553375" w:rsidRDefault="00012369" w:rsidP="00012369">
      <w:pPr>
        <w:spacing w:line="100" w:lineRule="atLeast"/>
        <w:ind w:left="6372"/>
        <w:rPr>
          <w:sz w:val="20"/>
        </w:rPr>
      </w:pPr>
      <w:r>
        <w:rPr>
          <w:sz w:val="20"/>
        </w:rPr>
        <w:t>от «</w:t>
      </w:r>
      <w:r>
        <w:rPr>
          <w:sz w:val="20"/>
        </w:rPr>
        <w:t>23</w:t>
      </w:r>
      <w:r>
        <w:rPr>
          <w:sz w:val="20"/>
        </w:rPr>
        <w:t xml:space="preserve">» </w:t>
      </w:r>
      <w:r>
        <w:rPr>
          <w:sz w:val="20"/>
        </w:rPr>
        <w:t>марта</w:t>
      </w:r>
      <w:r>
        <w:rPr>
          <w:sz w:val="20"/>
        </w:rPr>
        <w:t xml:space="preserve"> </w:t>
      </w:r>
      <w:r w:rsidRPr="00553375">
        <w:rPr>
          <w:sz w:val="20"/>
        </w:rPr>
        <w:t xml:space="preserve"> 201</w:t>
      </w:r>
      <w:r>
        <w:rPr>
          <w:sz w:val="20"/>
        </w:rPr>
        <w:t>5</w:t>
      </w:r>
      <w:r w:rsidRPr="00553375">
        <w:rPr>
          <w:sz w:val="20"/>
        </w:rPr>
        <w:t xml:space="preserve"> г. № </w:t>
      </w:r>
      <w:r>
        <w:rPr>
          <w:sz w:val="20"/>
        </w:rPr>
        <w:t>7</w:t>
      </w:r>
      <w:r>
        <w:rPr>
          <w:sz w:val="20"/>
        </w:rPr>
        <w:t>-пр</w:t>
      </w:r>
    </w:p>
    <w:p w:rsidR="00012369" w:rsidRDefault="00012369" w:rsidP="00012369">
      <w:pPr>
        <w:spacing w:line="100" w:lineRule="atLeast"/>
        <w:rPr>
          <w:sz w:val="20"/>
        </w:rPr>
      </w:pPr>
    </w:p>
    <w:p w:rsidR="00012369" w:rsidRDefault="00012369" w:rsidP="00012369">
      <w:pPr>
        <w:spacing w:line="100" w:lineRule="atLeast"/>
        <w:rPr>
          <w:sz w:val="20"/>
        </w:rPr>
      </w:pPr>
    </w:p>
    <w:p w:rsidR="00012369" w:rsidRDefault="00012369" w:rsidP="000123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369" w:rsidRPr="00A30655" w:rsidRDefault="00012369" w:rsidP="0001236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55">
        <w:rPr>
          <w:rFonts w:ascii="Times New Roman" w:hAnsi="Times New Roman" w:cs="Times New Roman"/>
          <w:b/>
          <w:sz w:val="28"/>
          <w:szCs w:val="28"/>
        </w:rPr>
        <w:t>Размеры ставок на возмещение части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37E28">
        <w:rPr>
          <w:rFonts w:ascii="Times New Roman" w:hAnsi="Times New Roman" w:cs="Times New Roman"/>
          <w:b/>
          <w:sz w:val="28"/>
          <w:szCs w:val="28"/>
        </w:rPr>
        <w:t>ельскохозяйственны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37E28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637E28">
        <w:rPr>
          <w:rFonts w:ascii="Times New Roman" w:hAnsi="Times New Roman" w:cs="Times New Roman"/>
          <w:b/>
          <w:sz w:val="28"/>
          <w:szCs w:val="28"/>
        </w:rPr>
        <w:t xml:space="preserve"> (кроме граждан, ведущих личное подсобное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сельскохозяйственных потребительских кооперативов, племенных заводов и племенных репродукторов по разведению крупного рогатого скота мясного направления продуктивности) </w:t>
      </w:r>
      <w:r w:rsidRPr="00A3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65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012369">
        <w:rPr>
          <w:rFonts w:ascii="Times New Roman" w:hAnsi="Times New Roman" w:cs="Times New Roman"/>
          <w:b/>
          <w:sz w:val="28"/>
          <w:szCs w:val="28"/>
        </w:rPr>
        <w:t>возмещение части затрат на содержание маточного поголовья мясного и помесного крупного рогатого скота по системе «корова-теленок» в товарных стадах</w:t>
      </w:r>
      <w:r>
        <w:rPr>
          <w:sz w:val="28"/>
          <w:szCs w:val="28"/>
        </w:rPr>
        <w:t xml:space="preserve"> </w:t>
      </w:r>
    </w:p>
    <w:p w:rsidR="00012369" w:rsidRPr="00A30655" w:rsidRDefault="00012369" w:rsidP="0001236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2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2692"/>
        <w:gridCol w:w="1988"/>
        <w:gridCol w:w="567"/>
      </w:tblGrid>
      <w:tr w:rsidR="00154ED7" w:rsidRPr="00154ED7" w:rsidTr="00154ED7">
        <w:trPr>
          <w:trHeight w:val="3552"/>
        </w:trPr>
        <w:tc>
          <w:tcPr>
            <w:tcW w:w="2545" w:type="dxa"/>
            <w:vAlign w:val="center"/>
          </w:tcPr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поголовья животных</w:t>
            </w:r>
          </w:p>
        </w:tc>
        <w:tc>
          <w:tcPr>
            <w:tcW w:w="1700" w:type="dxa"/>
            <w:vAlign w:val="center"/>
          </w:tcPr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92" w:type="dxa"/>
            <w:vAlign w:val="center"/>
            <w:hideMark/>
          </w:tcPr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ставки субсидий за счет средств областного бюджета, источником которого являются субсидии из федерального бюджета (</w:t>
            </w:r>
            <w:proofErr w:type="gramStart"/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годовая</w:t>
            </w:r>
            <w:proofErr w:type="gramEnd"/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2555" w:type="dxa"/>
            <w:gridSpan w:val="2"/>
            <w:vAlign w:val="center"/>
            <w:hideMark/>
          </w:tcPr>
          <w:p w:rsid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ставки субсидий за счет средств областного бюджета</w:t>
            </w: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(годовая),</w:t>
            </w: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ED7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154ED7" w:rsidRPr="00154ED7" w:rsidTr="00154ED7">
        <w:tc>
          <w:tcPr>
            <w:tcW w:w="2545" w:type="dxa"/>
            <w:vAlign w:val="center"/>
            <w:hideMark/>
          </w:tcPr>
          <w:p w:rsidR="00154ED7" w:rsidRPr="00154ED7" w:rsidRDefault="00154ED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ED7">
              <w:rPr>
                <w:rFonts w:ascii="Times New Roman" w:eastAsia="Lucida Sans Unicode" w:hAnsi="Times New Roman" w:cs="Times New Roman"/>
                <w:bCs/>
                <w:spacing w:val="-6"/>
                <w:sz w:val="28"/>
                <w:szCs w:val="28"/>
                <w:lang w:eastAsia="hi-IN" w:bidi="hi-IN"/>
              </w:rPr>
              <w:t>Маточное поголовье овец и коз</w:t>
            </w:r>
          </w:p>
        </w:tc>
        <w:tc>
          <w:tcPr>
            <w:tcW w:w="1700" w:type="dxa"/>
            <w:vAlign w:val="center"/>
            <w:hideMark/>
          </w:tcPr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D7">
              <w:rPr>
                <w:rFonts w:ascii="Times New Roman" w:eastAsia="Lucida Sans Unicode" w:hAnsi="Times New Roman" w:cs="Times New Roman"/>
                <w:spacing w:val="4"/>
                <w:sz w:val="28"/>
                <w:szCs w:val="28"/>
                <w:lang w:eastAsia="hi-IN" w:bidi="hi-IN"/>
              </w:rPr>
              <w:t>физическая голова</w:t>
            </w:r>
          </w:p>
        </w:tc>
        <w:tc>
          <w:tcPr>
            <w:tcW w:w="2692" w:type="dxa"/>
            <w:vAlign w:val="center"/>
            <w:hideMark/>
          </w:tcPr>
          <w:p w:rsidR="00154ED7" w:rsidRPr="00154ED7" w:rsidRDefault="00D772B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532,65</w:t>
            </w:r>
          </w:p>
        </w:tc>
        <w:tc>
          <w:tcPr>
            <w:tcW w:w="1988" w:type="dxa"/>
            <w:tcBorders>
              <w:right w:val="nil"/>
            </w:tcBorders>
            <w:vAlign w:val="center"/>
            <w:hideMark/>
          </w:tcPr>
          <w:p w:rsidR="00154ED7" w:rsidRPr="00154ED7" w:rsidRDefault="00D772B4" w:rsidP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86,32</w:t>
            </w:r>
          </w:p>
        </w:tc>
        <w:tc>
          <w:tcPr>
            <w:tcW w:w="567" w:type="dxa"/>
            <w:tcBorders>
              <w:left w:val="nil"/>
            </w:tcBorders>
          </w:tcPr>
          <w:p w:rsid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ED7" w:rsidRPr="00154ED7" w:rsidRDefault="00154E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12369" w:rsidRPr="00A30655" w:rsidRDefault="00012369" w:rsidP="009A0577">
      <w:pPr>
        <w:jc w:val="both"/>
        <w:rPr>
          <w:b/>
          <w:szCs w:val="28"/>
        </w:rPr>
      </w:pPr>
    </w:p>
    <w:p w:rsidR="009A0577" w:rsidRDefault="009A0577">
      <w:bookmarkStart w:id="0" w:name="_GoBack"/>
      <w:bookmarkEnd w:id="0"/>
    </w:p>
    <w:sectPr w:rsidR="009A0577" w:rsidSect="009A0577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7"/>
    <w:rsid w:val="00012369"/>
    <w:rsid w:val="00154ED7"/>
    <w:rsid w:val="009A0577"/>
    <w:rsid w:val="00D772B4"/>
    <w:rsid w:val="00E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57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9A0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A0577"/>
    <w:pPr>
      <w:overflowPunct/>
      <w:autoSpaceDE/>
      <w:autoSpaceDN/>
      <w:adjustRightInd/>
      <w:ind w:firstLine="567"/>
      <w:jc w:val="both"/>
      <w:textAlignment w:val="auto"/>
    </w:pPr>
  </w:style>
  <w:style w:type="character" w:customStyle="1" w:styleId="a8">
    <w:name w:val="Основной текст с отступом Знак"/>
    <w:basedOn w:val="a0"/>
    <w:link w:val="a7"/>
    <w:rsid w:val="009A0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123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1236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9">
    <w:name w:val="Table Grid"/>
    <w:basedOn w:val="a1"/>
    <w:rsid w:val="0001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57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9A0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A0577"/>
    <w:pPr>
      <w:overflowPunct/>
      <w:autoSpaceDE/>
      <w:autoSpaceDN/>
      <w:adjustRightInd/>
      <w:ind w:firstLine="567"/>
      <w:jc w:val="both"/>
      <w:textAlignment w:val="auto"/>
    </w:pPr>
  </w:style>
  <w:style w:type="character" w:customStyle="1" w:styleId="a8">
    <w:name w:val="Основной текст с отступом Знак"/>
    <w:basedOn w:val="a0"/>
    <w:link w:val="a7"/>
    <w:rsid w:val="009A0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123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1236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9">
    <w:name w:val="Table Grid"/>
    <w:basedOn w:val="a1"/>
    <w:rsid w:val="0001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2015-06-10T10:22:00Z</dcterms:created>
  <dcterms:modified xsi:type="dcterms:W3CDTF">2015-06-10T11:05:00Z</dcterms:modified>
</cp:coreProperties>
</file>